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F5430" w14:textId="2BB93EC1" w:rsidR="00E03C7D" w:rsidRPr="008D7DA8" w:rsidRDefault="00E03C7D" w:rsidP="00A16FE5">
      <w:pPr>
        <w:spacing w:after="0" w:line="240" w:lineRule="auto"/>
        <w:ind w:left="0" w:right="0"/>
        <w:jc w:val="center"/>
        <w:rPr>
          <w:rFonts w:ascii="Jost" w:eastAsiaTheme="minorHAnsi" w:hAnsi="Jost" w:cs="Prompt"/>
          <w:b/>
          <w:bCs/>
          <w:color w:val="5C5D5D"/>
          <w:lang w:val="lt-LT"/>
        </w:rPr>
      </w:pPr>
      <w:bookmarkStart w:id="0" w:name="_Hlk525638108"/>
      <w:r w:rsidRPr="008D7DA8">
        <w:rPr>
          <w:rFonts w:ascii="Jost" w:eastAsiaTheme="minorHAnsi" w:hAnsi="Jost" w:cs="Prompt"/>
          <w:b/>
          <w:bCs/>
          <w:color w:val="5C5D5D"/>
          <w:lang w:val="lt-LT"/>
        </w:rPr>
        <w:t>KVIETIMAS DALYVAUTI RINKOS KONSULTACIJOJE</w:t>
      </w:r>
    </w:p>
    <w:p w14:paraId="1B239B02" w14:textId="77777777" w:rsidR="00743AE6" w:rsidRDefault="00E213E4" w:rsidP="00A16FE5">
      <w:pPr>
        <w:spacing w:after="0" w:line="240" w:lineRule="auto"/>
        <w:ind w:left="0" w:right="0"/>
        <w:jc w:val="center"/>
        <w:rPr>
          <w:rFonts w:ascii="Jost" w:eastAsiaTheme="minorHAnsi" w:hAnsi="Jost" w:cs="Prompt"/>
          <w:b/>
          <w:bCs/>
          <w:color w:val="5C5D5D"/>
        </w:rPr>
      </w:pPr>
      <w:r w:rsidRPr="008D7DA8">
        <w:rPr>
          <w:rFonts w:ascii="Jost" w:eastAsiaTheme="minorHAnsi" w:hAnsi="Jost" w:cs="Prompt"/>
          <w:b/>
          <w:bCs/>
          <w:color w:val="5C5D5D"/>
          <w:lang w:val="lt-LT"/>
        </w:rPr>
        <w:t xml:space="preserve">             </w:t>
      </w:r>
      <w:bookmarkEnd w:id="0"/>
      <w:r w:rsidR="00743AE6" w:rsidRPr="00743AE6">
        <w:rPr>
          <w:rFonts w:ascii="Jost" w:eastAsiaTheme="minorHAnsi" w:hAnsi="Jost" w:cs="Prompt"/>
          <w:b/>
          <w:bCs/>
          <w:color w:val="5C5D5D"/>
        </w:rPr>
        <w:t>DĖL SAUSŲJŲ MAISTO DAVINIŲ, SKIRTŲ LAIKINAI APGYVENDINAMIEMS ASMENIMS, IR JŲ TIEKIMO</w:t>
      </w:r>
      <w:r w:rsidR="00743AE6">
        <w:rPr>
          <w:rFonts w:ascii="Jost" w:eastAsiaTheme="minorHAnsi" w:hAnsi="Jost" w:cs="Prompt"/>
          <w:b/>
          <w:bCs/>
          <w:color w:val="5C5D5D"/>
        </w:rPr>
        <w:t xml:space="preserve"> </w:t>
      </w:r>
    </w:p>
    <w:p w14:paraId="13C31E94" w14:textId="16F048C0" w:rsidR="00E213E4" w:rsidRPr="008D7DA8" w:rsidRDefault="007046B9" w:rsidP="00A16FE5">
      <w:pPr>
        <w:spacing w:after="0" w:line="240" w:lineRule="auto"/>
        <w:ind w:left="0" w:right="0"/>
        <w:jc w:val="center"/>
        <w:rPr>
          <w:rFonts w:ascii="Jost" w:eastAsiaTheme="minorHAnsi" w:hAnsi="Jost" w:cs="Prompt"/>
          <w:b/>
          <w:bCs/>
          <w:color w:val="5C5D5D"/>
          <w:lang w:val="lt-LT"/>
        </w:rPr>
      </w:pPr>
      <w:r w:rsidRPr="008D7DA8">
        <w:rPr>
          <w:rFonts w:ascii="Jost" w:eastAsiaTheme="minorHAnsi" w:hAnsi="Jost" w:cs="Prompt"/>
          <w:b/>
          <w:bCs/>
          <w:color w:val="5C5D5D"/>
          <w:lang w:val="lt-LT"/>
        </w:rPr>
        <w:t>UŽSAKYM</w:t>
      </w:r>
      <w:r w:rsidR="008D7DA8" w:rsidRPr="008D7DA8">
        <w:rPr>
          <w:rFonts w:ascii="Jost" w:eastAsiaTheme="minorHAnsi" w:hAnsi="Jost" w:cs="Prompt"/>
          <w:b/>
          <w:bCs/>
          <w:color w:val="5C5D5D"/>
          <w:lang w:val="lt-LT"/>
        </w:rPr>
        <w:t>Ų</w:t>
      </w:r>
      <w:r w:rsidRPr="008D7DA8">
        <w:rPr>
          <w:rFonts w:ascii="Jost" w:eastAsiaTheme="minorHAnsi" w:hAnsi="Jost" w:cs="Prompt"/>
          <w:b/>
          <w:bCs/>
          <w:color w:val="5C5D5D"/>
          <w:lang w:val="lt-LT"/>
        </w:rPr>
        <w:t xml:space="preserve"> PER CPO LT ELEKTRONINĮ KATALOGĄ</w:t>
      </w:r>
    </w:p>
    <w:p w14:paraId="3F78BE67" w14:textId="77777777" w:rsidR="00E213E4" w:rsidRPr="008D7DA8" w:rsidRDefault="00E213E4" w:rsidP="00E64995">
      <w:pPr>
        <w:spacing w:after="80" w:line="276" w:lineRule="auto"/>
        <w:ind w:left="0" w:right="0" w:firstLine="851"/>
        <w:jc w:val="left"/>
        <w:rPr>
          <w:rFonts w:asciiTheme="majorHAnsi" w:eastAsia="Calibri" w:hAnsiTheme="majorHAnsi" w:cs="Arial"/>
          <w:color w:val="auto"/>
          <w:lang w:val="lt-LT"/>
        </w:rPr>
      </w:pPr>
    </w:p>
    <w:p w14:paraId="6F71F59E" w14:textId="77777777" w:rsidR="00D15458" w:rsidRPr="00D15458" w:rsidRDefault="00D15458" w:rsidP="00A16FE5">
      <w:pPr>
        <w:spacing w:after="0" w:line="240" w:lineRule="auto"/>
        <w:ind w:left="0" w:right="0" w:firstLine="993"/>
        <w:rPr>
          <w:rFonts w:ascii="Jost" w:eastAsiaTheme="minorHAnsi" w:hAnsi="Jost" w:cs="Prompt"/>
          <w:color w:val="5C5D5D"/>
          <w:lang w:val="lt-LT"/>
        </w:rPr>
      </w:pPr>
      <w:r w:rsidRPr="00D15458">
        <w:rPr>
          <w:rFonts w:ascii="Jost" w:eastAsiaTheme="minorHAnsi" w:hAnsi="Jost" w:cs="Prompt"/>
          <w:color w:val="5C5D5D"/>
          <w:lang w:val="lt-LT"/>
        </w:rPr>
        <w:t>Viešoji įstaiga CPO LT (toliau – CPO LT) numato vykdyti pirkimą „Sausųjų maisto davinių, skirtų laikinai apgyvendinamiems asmenims, ir jų tiekimo užsakymai per CPO LT elektroninį katalogą“ (toliau – Pirkimas), taikant dinaminę pirkimų sistemą (toliau – DPS).</w:t>
      </w:r>
    </w:p>
    <w:p w14:paraId="4097443A" w14:textId="37666D0A" w:rsidR="00492BB9" w:rsidRPr="00492BB9" w:rsidRDefault="00492BB9" w:rsidP="00A16FE5">
      <w:pPr>
        <w:spacing w:after="0" w:line="240" w:lineRule="auto"/>
        <w:ind w:left="0" w:right="0" w:firstLine="993"/>
        <w:rPr>
          <w:rFonts w:ascii="Jost" w:eastAsiaTheme="minorHAnsi" w:hAnsi="Jost" w:cs="Prompt"/>
          <w:color w:val="5C5D5D"/>
          <w:lang w:val="lt-LT"/>
        </w:rPr>
      </w:pPr>
      <w:r w:rsidRPr="00492BB9">
        <w:rPr>
          <w:rFonts w:ascii="Jost" w:eastAsiaTheme="minorHAnsi" w:hAnsi="Jost" w:cs="Prompt"/>
          <w:color w:val="5C5D5D"/>
          <w:lang w:val="lt-LT"/>
        </w:rPr>
        <w:t>CPO LT, veikdama kaip centrinė perkančioji organizacija, organizuos ir administruos DPS sukūrimą bei jos veikimą. DPS pagrindu veikiančiame CPO LT elektroniniame kataloge konkretūs pirkimai bus vykdomi Užsakovų (perkančiųjų organizacijų ar perkančiųjų subjektų), kurie sudarys pirkimo sutartis su laimėtojais.</w:t>
      </w:r>
    </w:p>
    <w:p w14:paraId="51C732E2" w14:textId="77777777" w:rsidR="00A94819" w:rsidRDefault="00A94819"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Siekdami kokybiškai</w:t>
      </w:r>
      <w:r w:rsidRPr="00A94819">
        <w:rPr>
          <w:rFonts w:ascii="Jost" w:eastAsiaTheme="minorHAnsi" w:hAnsi="Jost" w:cs="Prompt"/>
          <w:color w:val="5C5D5D"/>
          <w:lang w:val="lt-LT"/>
        </w:rPr>
        <w:t xml:space="preserve"> pasirengti pirkimui, kviečiame rinkos dalyvius </w:t>
      </w:r>
      <w:r>
        <w:rPr>
          <w:rFonts w:ascii="Jost" w:eastAsiaTheme="minorHAnsi" w:hAnsi="Jost" w:cs="Prompt"/>
          <w:color w:val="5C5D5D"/>
          <w:lang w:val="lt-LT"/>
        </w:rPr>
        <w:t>dalyvauti</w:t>
      </w:r>
      <w:r w:rsidRPr="00A94819">
        <w:rPr>
          <w:rFonts w:ascii="Jost" w:eastAsiaTheme="minorHAnsi" w:hAnsi="Jost" w:cs="Prompt"/>
          <w:color w:val="5C5D5D"/>
          <w:lang w:val="lt-LT"/>
        </w:rPr>
        <w:t xml:space="preserve"> rinkos konsultacij</w:t>
      </w:r>
      <w:r>
        <w:rPr>
          <w:rFonts w:ascii="Jost" w:eastAsiaTheme="minorHAnsi" w:hAnsi="Jost" w:cs="Prompt"/>
          <w:color w:val="5C5D5D"/>
          <w:lang w:val="lt-LT"/>
        </w:rPr>
        <w:t>oje.</w:t>
      </w:r>
    </w:p>
    <w:p w14:paraId="4454B34A" w14:textId="57C4F4D3" w:rsidR="00CA4B0B" w:rsidRPr="00CA4B0B" w:rsidRDefault="00CA4B0B" w:rsidP="00CA4B0B">
      <w:pPr>
        <w:spacing w:after="0" w:line="240" w:lineRule="auto"/>
        <w:ind w:left="0" w:right="0" w:firstLine="993"/>
        <w:rPr>
          <w:rFonts w:ascii="Jost" w:eastAsiaTheme="minorHAnsi" w:hAnsi="Jost" w:cs="Prompt"/>
          <w:color w:val="5C5D5D"/>
          <w:lang w:val="lt-LT"/>
        </w:rPr>
      </w:pPr>
      <w:r w:rsidRPr="00CA4B0B">
        <w:rPr>
          <w:rFonts w:ascii="Jost" w:eastAsiaTheme="minorHAnsi" w:hAnsi="Jost" w:cs="Prompt"/>
          <w:color w:val="5C5D5D"/>
          <w:lang w:val="lt-LT"/>
        </w:rPr>
        <w:t>Rinkos konsultacijos tikslas – išanalizuoti rinką, išsiaiškinti su pirkimo sutarties projektu susijusius klausimus, supažindinti rinkos dalyvius ir kitus suinteresuotus asmenis su planuojamu pirkimo sutarties projektu</w:t>
      </w:r>
      <w:r>
        <w:rPr>
          <w:rFonts w:ascii="Jost" w:eastAsiaTheme="minorHAnsi" w:hAnsi="Jost" w:cs="Prompt"/>
          <w:color w:val="5C5D5D"/>
          <w:lang w:val="lt-LT"/>
        </w:rPr>
        <w:t xml:space="preserve"> </w:t>
      </w:r>
      <w:r w:rsidRPr="003622B1">
        <w:rPr>
          <w:rFonts w:ascii="Jost" w:eastAsiaTheme="minorHAnsi" w:hAnsi="Jost" w:cs="Prompt"/>
          <w:color w:val="5C5D5D"/>
          <w:lang w:val="lt-LT"/>
        </w:rPr>
        <w:t xml:space="preserve">(priedas Nr. </w:t>
      </w:r>
      <w:r>
        <w:rPr>
          <w:rFonts w:ascii="Jost" w:eastAsiaTheme="minorHAnsi" w:hAnsi="Jost" w:cs="Prompt"/>
          <w:color w:val="5C5D5D"/>
          <w:lang w:val="lt-LT"/>
        </w:rPr>
        <w:t>2</w:t>
      </w:r>
      <w:r w:rsidRPr="003622B1">
        <w:rPr>
          <w:rFonts w:ascii="Jost" w:eastAsiaTheme="minorHAnsi" w:hAnsi="Jost" w:cs="Prompt"/>
          <w:color w:val="5C5D5D"/>
          <w:lang w:val="lt-LT"/>
        </w:rPr>
        <w:t>)</w:t>
      </w:r>
      <w:r w:rsidRPr="00CA4B0B">
        <w:rPr>
          <w:rFonts w:ascii="Jost" w:eastAsiaTheme="minorHAnsi" w:hAnsi="Jost" w:cs="Prompt"/>
          <w:color w:val="5C5D5D"/>
          <w:lang w:val="lt-LT"/>
        </w:rPr>
        <w:t xml:space="preserve"> bei gauti jų pastabas ir pasiūlymus.</w:t>
      </w:r>
    </w:p>
    <w:p w14:paraId="0E733F89" w14:textId="3CF6DDDD" w:rsidR="0006487D" w:rsidRPr="008D7DA8" w:rsidRDefault="00CA4B0B" w:rsidP="00CA4B0B">
      <w:pPr>
        <w:spacing w:after="0" w:line="240" w:lineRule="auto"/>
        <w:ind w:left="0" w:right="0" w:firstLine="993"/>
        <w:rPr>
          <w:rFonts w:ascii="Jost" w:eastAsiaTheme="minorHAnsi" w:hAnsi="Jost" w:cs="Prompt"/>
          <w:color w:val="5C5D5D"/>
          <w:lang w:val="lt-LT"/>
        </w:rPr>
      </w:pPr>
      <w:r w:rsidRPr="00CA4B0B">
        <w:rPr>
          <w:rFonts w:ascii="Jost" w:eastAsiaTheme="minorHAnsi" w:hAnsi="Jost" w:cs="Prompt"/>
          <w:color w:val="5C5D5D"/>
          <w:lang w:val="lt-LT"/>
        </w:rPr>
        <w:t>Techninių specifikacijų,</w:t>
      </w:r>
      <w:r w:rsidR="00DE28E8">
        <w:rPr>
          <w:rFonts w:ascii="Jost" w:eastAsiaTheme="minorHAnsi" w:hAnsi="Jost" w:cs="Prompt"/>
          <w:color w:val="5C5D5D"/>
          <w:lang w:val="lt-LT"/>
        </w:rPr>
        <w:t xml:space="preserve"> </w:t>
      </w:r>
      <w:r w:rsidR="00DE28E8" w:rsidRPr="003622B1">
        <w:rPr>
          <w:rFonts w:ascii="Jost" w:eastAsiaTheme="minorHAnsi" w:hAnsi="Jost" w:cs="Prompt"/>
          <w:color w:val="5C5D5D"/>
          <w:lang w:val="lt-LT"/>
        </w:rPr>
        <w:t>ekonomiškai naudingiausio pasiūlymo vertinimo kriterij</w:t>
      </w:r>
      <w:r w:rsidR="00DE28E8">
        <w:rPr>
          <w:rFonts w:ascii="Jost" w:eastAsiaTheme="minorHAnsi" w:hAnsi="Jost" w:cs="Prompt"/>
          <w:color w:val="5C5D5D"/>
          <w:lang w:val="lt-LT"/>
        </w:rPr>
        <w:t>ų projektai</w:t>
      </w:r>
      <w:r w:rsidRPr="00CA4B0B">
        <w:rPr>
          <w:rFonts w:ascii="Jost" w:eastAsiaTheme="minorHAnsi" w:hAnsi="Jost" w:cs="Prompt"/>
          <w:color w:val="5C5D5D"/>
          <w:lang w:val="lt-LT"/>
        </w:rPr>
        <w:t xml:space="preserve"> pateikti ankstesnės rinkos konsultacijos CVP IS (ID Nr. 7553914) metu, pridedami</w:t>
      </w:r>
      <w:r>
        <w:rPr>
          <w:rFonts w:ascii="Jost" w:eastAsiaTheme="minorHAnsi" w:hAnsi="Jost" w:cs="Prompt"/>
          <w:color w:val="5C5D5D"/>
          <w:lang w:val="lt-LT"/>
        </w:rPr>
        <w:t xml:space="preserve"> </w:t>
      </w:r>
      <w:r w:rsidRPr="003622B1">
        <w:rPr>
          <w:rFonts w:ascii="Jost" w:eastAsiaTheme="minorHAnsi" w:hAnsi="Jost" w:cs="Prompt"/>
          <w:color w:val="5C5D5D"/>
          <w:lang w:val="lt-LT"/>
        </w:rPr>
        <w:t xml:space="preserve"> (prieda</w:t>
      </w:r>
      <w:r>
        <w:rPr>
          <w:rFonts w:ascii="Jost" w:eastAsiaTheme="minorHAnsi" w:hAnsi="Jost" w:cs="Prompt"/>
          <w:color w:val="5C5D5D"/>
          <w:lang w:val="lt-LT"/>
        </w:rPr>
        <w:t>i</w:t>
      </w:r>
      <w:r w:rsidRPr="003622B1">
        <w:rPr>
          <w:rFonts w:ascii="Jost" w:eastAsiaTheme="minorHAnsi" w:hAnsi="Jost" w:cs="Prompt"/>
          <w:color w:val="5C5D5D"/>
          <w:lang w:val="lt-LT"/>
        </w:rPr>
        <w:t xml:space="preserve"> Nr. </w:t>
      </w:r>
      <w:r>
        <w:rPr>
          <w:rFonts w:ascii="Jost" w:eastAsiaTheme="minorHAnsi" w:hAnsi="Jost" w:cs="Prompt"/>
          <w:color w:val="5C5D5D"/>
          <w:lang w:val="lt-LT"/>
        </w:rPr>
        <w:t>3</w:t>
      </w:r>
      <w:r w:rsidR="00DE28E8">
        <w:rPr>
          <w:rFonts w:ascii="Jost" w:eastAsiaTheme="minorHAnsi" w:hAnsi="Jost" w:cs="Prompt"/>
          <w:color w:val="5C5D5D"/>
          <w:lang w:val="lt-LT"/>
        </w:rPr>
        <w:t xml:space="preserve"> </w:t>
      </w:r>
      <w:r w:rsidR="00DE28E8" w:rsidRPr="00CA4B0B">
        <w:rPr>
          <w:rFonts w:ascii="Jost" w:eastAsiaTheme="minorHAnsi" w:hAnsi="Jost" w:cs="Prompt"/>
          <w:color w:val="5C5D5D"/>
          <w:lang w:val="lt-LT"/>
        </w:rPr>
        <w:t>–</w:t>
      </w:r>
      <w:r w:rsidR="00DE28E8">
        <w:rPr>
          <w:rFonts w:ascii="Jost" w:eastAsiaTheme="minorHAnsi" w:hAnsi="Jost" w:cs="Prompt"/>
          <w:color w:val="5C5D5D"/>
          <w:lang w:val="lt-LT"/>
        </w:rPr>
        <w:t xml:space="preserve"> </w:t>
      </w:r>
      <w:r>
        <w:rPr>
          <w:rFonts w:ascii="Jost" w:eastAsiaTheme="minorHAnsi" w:hAnsi="Jost" w:cs="Prompt"/>
          <w:color w:val="5C5D5D"/>
          <w:lang w:val="lt-LT"/>
        </w:rPr>
        <w:t>Nr.</w:t>
      </w:r>
      <w:r w:rsidR="00DE28E8">
        <w:rPr>
          <w:rFonts w:ascii="Jost" w:eastAsiaTheme="minorHAnsi" w:hAnsi="Jost" w:cs="Prompt"/>
          <w:color w:val="5C5D5D"/>
          <w:lang w:val="lt-LT"/>
        </w:rPr>
        <w:t>5</w:t>
      </w:r>
      <w:r>
        <w:rPr>
          <w:rFonts w:ascii="Jost" w:eastAsiaTheme="minorHAnsi" w:hAnsi="Jost" w:cs="Prompt"/>
          <w:color w:val="5C5D5D"/>
          <w:lang w:val="lt-LT"/>
        </w:rPr>
        <w:t>)</w:t>
      </w:r>
      <w:r w:rsidRPr="00CA4B0B">
        <w:rPr>
          <w:rFonts w:ascii="Jost" w:eastAsiaTheme="minorHAnsi" w:hAnsi="Jost" w:cs="Prompt"/>
          <w:color w:val="5C5D5D"/>
          <w:lang w:val="lt-LT"/>
        </w:rPr>
        <w:t xml:space="preserve"> informaciniais tikslais, siekiant sudaryti galimybę rinkos dalyviams tinkamai įvertinti pirkimo sutarties projekto sąlygas. Atkreipiame dėmesį, kad techninės specifikacijos</w:t>
      </w:r>
      <w:r w:rsidR="00D05FF8">
        <w:rPr>
          <w:rFonts w:ascii="Jost" w:eastAsiaTheme="minorHAnsi" w:hAnsi="Jost" w:cs="Prompt"/>
          <w:color w:val="5C5D5D"/>
          <w:lang w:val="lt-LT"/>
        </w:rPr>
        <w:t xml:space="preserve"> bei </w:t>
      </w:r>
      <w:r w:rsidR="00D05FF8" w:rsidRPr="003622B1">
        <w:rPr>
          <w:rFonts w:ascii="Jost" w:eastAsiaTheme="minorHAnsi" w:hAnsi="Jost" w:cs="Prompt"/>
          <w:color w:val="5C5D5D"/>
          <w:lang w:val="lt-LT"/>
        </w:rPr>
        <w:t>ekonomiškai naudingiausio pasiūlymo vertinimo kriterij</w:t>
      </w:r>
      <w:r w:rsidR="00D05FF8">
        <w:rPr>
          <w:rFonts w:ascii="Jost" w:eastAsiaTheme="minorHAnsi" w:hAnsi="Jost" w:cs="Prompt"/>
          <w:color w:val="5C5D5D"/>
          <w:lang w:val="lt-LT"/>
        </w:rPr>
        <w:t>ų projektai</w:t>
      </w:r>
      <w:r w:rsidRPr="00CA4B0B">
        <w:rPr>
          <w:rFonts w:ascii="Jost" w:eastAsiaTheme="minorHAnsi" w:hAnsi="Jost" w:cs="Prompt"/>
          <w:color w:val="5C5D5D"/>
          <w:lang w:val="lt-LT"/>
        </w:rPr>
        <w:t xml:space="preserve"> šiuo metu yra tikslinam</w:t>
      </w:r>
      <w:r w:rsidR="00D05FF8">
        <w:rPr>
          <w:rFonts w:ascii="Jost" w:eastAsiaTheme="minorHAnsi" w:hAnsi="Jost" w:cs="Prompt"/>
          <w:color w:val="5C5D5D"/>
          <w:lang w:val="lt-LT"/>
        </w:rPr>
        <w:t>i</w:t>
      </w:r>
      <w:r w:rsidRPr="00CA4B0B">
        <w:rPr>
          <w:rFonts w:ascii="Jost" w:eastAsiaTheme="minorHAnsi" w:hAnsi="Jost" w:cs="Prompt"/>
          <w:color w:val="5C5D5D"/>
          <w:lang w:val="lt-LT"/>
        </w:rPr>
        <w:t xml:space="preserve"> ir nėra galutinai patvirtint</w:t>
      </w:r>
      <w:r w:rsidR="00D05FF8">
        <w:rPr>
          <w:rFonts w:ascii="Jost" w:eastAsiaTheme="minorHAnsi" w:hAnsi="Jost" w:cs="Prompt"/>
          <w:color w:val="5C5D5D"/>
          <w:lang w:val="lt-LT"/>
        </w:rPr>
        <w:t>i</w:t>
      </w:r>
      <w:r w:rsidRPr="00CA4B0B">
        <w:rPr>
          <w:rFonts w:ascii="Jost" w:eastAsiaTheme="minorHAnsi" w:hAnsi="Jost" w:cs="Prompt"/>
          <w:color w:val="5C5D5D"/>
          <w:lang w:val="lt-LT"/>
        </w:rPr>
        <w:t>. Šios rinkos konsultacijos objektas – pirkimo sutarties projektas</w:t>
      </w:r>
      <w:r>
        <w:rPr>
          <w:rFonts w:ascii="Jost" w:eastAsiaTheme="minorHAnsi" w:hAnsi="Jost" w:cs="Prompt"/>
          <w:color w:val="5C5D5D"/>
          <w:lang w:val="lt-LT"/>
        </w:rPr>
        <w:t>.</w:t>
      </w:r>
    </w:p>
    <w:p w14:paraId="61482F91" w14:textId="5F299F95" w:rsidR="00E213E4" w:rsidRPr="008D7DA8" w:rsidRDefault="00E213E4"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Rinkos konsultacija </w:t>
      </w:r>
      <w:r w:rsidR="0006487D" w:rsidRPr="008D7DA8">
        <w:rPr>
          <w:rFonts w:ascii="Jost" w:eastAsiaTheme="minorHAnsi" w:hAnsi="Jost" w:cs="Prompt"/>
          <w:color w:val="5C5D5D"/>
          <w:lang w:val="lt-LT"/>
        </w:rPr>
        <w:t>vykdoma</w:t>
      </w:r>
      <w:r w:rsidRPr="008D7DA8">
        <w:rPr>
          <w:rFonts w:ascii="Jost" w:eastAsiaTheme="minorHAnsi" w:hAnsi="Jost" w:cs="Prompt"/>
          <w:color w:val="5C5D5D"/>
          <w:lang w:val="lt-LT"/>
        </w:rPr>
        <w:t xml:space="preserve"> vadovaujantis LR Viešųjų pirkimų įstatymo</w:t>
      </w:r>
      <w:r w:rsidR="00A94819">
        <w:rPr>
          <w:rFonts w:ascii="Jost" w:eastAsiaTheme="minorHAnsi" w:hAnsi="Jost" w:cs="Prompt"/>
          <w:color w:val="5C5D5D"/>
          <w:lang w:val="lt-LT"/>
        </w:rPr>
        <w:t xml:space="preserve"> (toliau – VPĮ)</w:t>
      </w:r>
      <w:r w:rsidRPr="008D7DA8">
        <w:rPr>
          <w:rFonts w:ascii="Jost" w:eastAsiaTheme="minorHAnsi" w:hAnsi="Jost" w:cs="Prompt"/>
          <w:color w:val="5C5D5D"/>
          <w:lang w:val="lt-LT"/>
        </w:rPr>
        <w:t xml:space="preserve"> 27 straipsnio nuostatomis. </w:t>
      </w:r>
    </w:p>
    <w:p w14:paraId="1C719086" w14:textId="75020B48" w:rsidR="00FD4591" w:rsidRPr="008D7DA8" w:rsidRDefault="00FD4591" w:rsidP="00A16FE5">
      <w:pPr>
        <w:spacing w:after="0" w:line="240" w:lineRule="auto"/>
        <w:ind w:left="0" w:right="0" w:firstLine="993"/>
        <w:rPr>
          <w:rFonts w:ascii="Jost" w:eastAsiaTheme="minorHAnsi" w:hAnsi="Jost" w:cs="Prompt"/>
          <w:color w:val="5C5D5D"/>
          <w:lang w:val="lt-LT"/>
        </w:rPr>
      </w:pPr>
      <w:bookmarkStart w:id="1" w:name="_Hlk93582290"/>
      <w:r w:rsidRPr="008D7DA8">
        <w:rPr>
          <w:rFonts w:ascii="Jost" w:eastAsiaTheme="minorHAnsi" w:hAnsi="Jost" w:cs="Prompt"/>
          <w:color w:val="5C5D5D"/>
          <w:lang w:val="lt-LT"/>
        </w:rPr>
        <w:t>Rinkos konsultacija vykdoma Centrinės viešųjų pirkimų informacinės sistemos</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(CVP</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IS)</w:t>
      </w:r>
      <w:r w:rsidR="002B0BF6">
        <w:rPr>
          <w:rFonts w:ascii="Jost" w:eastAsiaTheme="minorHAnsi" w:hAnsi="Jost" w:cs="Prompt"/>
          <w:color w:val="5C5D5D"/>
          <w:lang w:val="lt-LT"/>
        </w:rPr>
        <w:t xml:space="preserve"> </w:t>
      </w:r>
      <w:r w:rsidRPr="008D7DA8">
        <w:rPr>
          <w:rFonts w:ascii="Jost" w:eastAsiaTheme="minorHAnsi" w:hAnsi="Jost" w:cs="Prompt"/>
          <w:color w:val="5C5D5D"/>
          <w:lang w:val="lt-LT"/>
        </w:rPr>
        <w:t>priemonėmis.</w:t>
      </w:r>
    </w:p>
    <w:p w14:paraId="541B4115" w14:textId="39434A31" w:rsidR="00A34A0E"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Tiekėjai ir suinteresuotos perkančiosios organizacijos </w:t>
      </w:r>
      <w:r w:rsidR="00FD4591" w:rsidRPr="008D7DA8">
        <w:rPr>
          <w:rFonts w:ascii="Jost" w:eastAsiaTheme="minorHAnsi" w:hAnsi="Jost" w:cs="Prompt"/>
          <w:color w:val="5C5D5D"/>
          <w:lang w:val="lt-LT"/>
        </w:rPr>
        <w:t xml:space="preserve">iki CVP IS nurodyto termino pabaigos </w:t>
      </w:r>
      <w:r w:rsidRPr="008D7DA8">
        <w:rPr>
          <w:rFonts w:ascii="Jost" w:eastAsiaTheme="minorHAnsi" w:hAnsi="Jost" w:cs="Prompt"/>
          <w:color w:val="5C5D5D"/>
          <w:lang w:val="lt-LT"/>
        </w:rPr>
        <w:t xml:space="preserve">kviečiami pateikti </w:t>
      </w:r>
      <w:r w:rsidRPr="003622B1">
        <w:rPr>
          <w:rFonts w:ascii="Jost" w:eastAsiaTheme="minorHAnsi" w:hAnsi="Jost" w:cs="Prompt"/>
          <w:color w:val="5C5D5D"/>
          <w:lang w:val="lt-LT"/>
        </w:rPr>
        <w:t xml:space="preserve">atsakymus į </w:t>
      </w:r>
      <w:r w:rsidR="002B0BF6">
        <w:rPr>
          <w:rFonts w:ascii="Jost" w:eastAsiaTheme="minorHAnsi" w:hAnsi="Jost" w:cs="Prompt"/>
          <w:color w:val="5C5D5D"/>
          <w:lang w:val="lt-LT"/>
        </w:rPr>
        <w:t>klausimyną</w:t>
      </w:r>
      <w:r w:rsidR="003622B1" w:rsidRPr="003622B1">
        <w:rPr>
          <w:rFonts w:ascii="Jost" w:eastAsiaTheme="minorHAnsi" w:hAnsi="Jost" w:cs="Prompt"/>
          <w:color w:val="5C5D5D"/>
          <w:lang w:val="lt-LT"/>
        </w:rPr>
        <w:t xml:space="preserve"> (priedas Nr. 1)</w:t>
      </w:r>
      <w:r w:rsidRPr="003622B1">
        <w:rPr>
          <w:rFonts w:ascii="Jost" w:eastAsiaTheme="minorHAnsi" w:hAnsi="Jost" w:cs="Prompt"/>
          <w:color w:val="5C5D5D"/>
          <w:lang w:val="lt-LT"/>
        </w:rPr>
        <w:t xml:space="preserve">, </w:t>
      </w:r>
      <w:r w:rsidR="002B0BF6">
        <w:rPr>
          <w:rFonts w:ascii="Jost" w:eastAsiaTheme="minorHAnsi" w:hAnsi="Jost" w:cs="Prompt"/>
          <w:color w:val="5C5D5D"/>
          <w:lang w:val="lt-LT"/>
        </w:rPr>
        <w:t xml:space="preserve">taip pat </w:t>
      </w:r>
      <w:r w:rsidRPr="003622B1">
        <w:rPr>
          <w:rFonts w:ascii="Jost" w:eastAsiaTheme="minorHAnsi" w:hAnsi="Jost" w:cs="Prompt"/>
          <w:color w:val="5C5D5D"/>
          <w:lang w:val="lt-LT"/>
        </w:rPr>
        <w:t xml:space="preserve">teikti </w:t>
      </w:r>
      <w:r w:rsidR="002B0BF6">
        <w:rPr>
          <w:rFonts w:ascii="Jost" w:eastAsiaTheme="minorHAnsi" w:hAnsi="Jost" w:cs="Prompt"/>
          <w:color w:val="5C5D5D"/>
          <w:lang w:val="lt-LT"/>
        </w:rPr>
        <w:t xml:space="preserve">pastabas, siūlymus ir rekomendacijas dėl </w:t>
      </w:r>
      <w:r w:rsidR="00CA4B0B">
        <w:rPr>
          <w:rFonts w:ascii="Jost" w:eastAsiaTheme="minorHAnsi" w:hAnsi="Jost" w:cs="Prompt"/>
          <w:color w:val="5C5D5D"/>
          <w:lang w:val="lt-LT"/>
        </w:rPr>
        <w:t>pirkimo sutarties projekto</w:t>
      </w:r>
      <w:r w:rsidR="00FE22A2">
        <w:rPr>
          <w:rFonts w:ascii="Jost" w:eastAsiaTheme="minorHAnsi" w:hAnsi="Jost" w:cs="Prompt"/>
          <w:color w:val="5C5D5D"/>
          <w:lang w:val="lt-LT"/>
        </w:rPr>
        <w:t>.</w:t>
      </w:r>
    </w:p>
    <w:p w14:paraId="21D68598" w14:textId="389EF609" w:rsidR="0006487D" w:rsidRPr="008D7DA8" w:rsidRDefault="0006487D" w:rsidP="00A16FE5">
      <w:pPr>
        <w:spacing w:after="0" w:line="240" w:lineRule="auto"/>
        <w:ind w:left="0" w:right="0" w:firstLine="993"/>
        <w:rPr>
          <w:rFonts w:ascii="Jost" w:eastAsiaTheme="minorHAnsi" w:hAnsi="Jost" w:cs="Prompt"/>
          <w:b/>
          <w:bCs/>
          <w:color w:val="5C5D5D"/>
          <w:lang w:val="lt-LT"/>
        </w:rPr>
      </w:pPr>
      <w:r w:rsidRPr="008D7DA8">
        <w:rPr>
          <w:rFonts w:ascii="Jost" w:eastAsiaTheme="minorHAnsi" w:hAnsi="Jost" w:cs="Prompt"/>
          <w:color w:val="5C5D5D"/>
          <w:lang w:val="lt-LT"/>
        </w:rPr>
        <w:t>Rinkos konsultacijos (past</w:t>
      </w:r>
      <w:r w:rsidR="002B0BF6">
        <w:rPr>
          <w:rFonts w:ascii="Jost" w:eastAsiaTheme="minorHAnsi" w:hAnsi="Jost" w:cs="Prompt"/>
          <w:color w:val="5C5D5D"/>
          <w:lang w:val="lt-LT"/>
        </w:rPr>
        <w:t>abų</w:t>
      </w:r>
      <w:r w:rsidRPr="008D7DA8">
        <w:rPr>
          <w:rFonts w:ascii="Jost" w:eastAsiaTheme="minorHAnsi" w:hAnsi="Jost" w:cs="Prompt"/>
          <w:color w:val="5C5D5D"/>
          <w:lang w:val="lt-LT"/>
        </w:rPr>
        <w:t xml:space="preserve">/siūlymų pateikimo) terminas – </w:t>
      </w:r>
      <w:r w:rsidRPr="001F355C">
        <w:rPr>
          <w:rFonts w:ascii="Jost" w:eastAsiaTheme="minorHAnsi" w:hAnsi="Jost" w:cs="Prompt"/>
          <w:b/>
          <w:bCs/>
          <w:color w:val="595959" w:themeColor="text1" w:themeTint="A6"/>
          <w:lang w:val="lt-LT"/>
        </w:rPr>
        <w:t xml:space="preserve">2026 m. </w:t>
      </w:r>
      <w:r w:rsidR="00FE22A2" w:rsidRPr="001F355C">
        <w:rPr>
          <w:rFonts w:ascii="Jost" w:eastAsiaTheme="minorHAnsi" w:hAnsi="Jost" w:cs="Prompt"/>
          <w:b/>
          <w:bCs/>
          <w:color w:val="595959" w:themeColor="text1" w:themeTint="A6"/>
          <w:lang w:val="lt-LT"/>
        </w:rPr>
        <w:t>gegužės</w:t>
      </w:r>
      <w:r w:rsidRPr="001F355C">
        <w:rPr>
          <w:rFonts w:ascii="Jost" w:eastAsiaTheme="minorHAnsi" w:hAnsi="Jost" w:cs="Prompt"/>
          <w:b/>
          <w:bCs/>
          <w:color w:val="595959" w:themeColor="text1" w:themeTint="A6"/>
          <w:lang w:val="lt-LT"/>
        </w:rPr>
        <w:t xml:space="preserve"> </w:t>
      </w:r>
      <w:r w:rsidR="00CA4B0B" w:rsidRPr="001F355C">
        <w:rPr>
          <w:rFonts w:ascii="Jost" w:eastAsiaTheme="minorHAnsi" w:hAnsi="Jost" w:cs="Prompt"/>
          <w:b/>
          <w:bCs/>
          <w:color w:val="595959" w:themeColor="text1" w:themeTint="A6"/>
          <w:lang w:val="lt-LT"/>
        </w:rPr>
        <w:t>2</w:t>
      </w:r>
      <w:r w:rsidR="001F355C" w:rsidRPr="001F355C">
        <w:rPr>
          <w:rFonts w:ascii="Jost" w:eastAsiaTheme="minorHAnsi" w:hAnsi="Jost" w:cs="Prompt"/>
          <w:b/>
          <w:bCs/>
          <w:color w:val="595959" w:themeColor="text1" w:themeTint="A6"/>
          <w:lang w:val="lt-LT"/>
        </w:rPr>
        <w:t>8</w:t>
      </w:r>
      <w:r w:rsidRPr="001F355C">
        <w:rPr>
          <w:rFonts w:ascii="Jost" w:eastAsiaTheme="minorHAnsi" w:hAnsi="Jost" w:cs="Prompt"/>
          <w:b/>
          <w:bCs/>
          <w:color w:val="595959" w:themeColor="text1" w:themeTint="A6"/>
          <w:lang w:val="lt-LT"/>
        </w:rPr>
        <w:t xml:space="preserve"> d. 23:59 val.</w:t>
      </w:r>
      <w:r w:rsidRPr="00CA4B0B">
        <w:rPr>
          <w:rFonts w:ascii="Jost" w:eastAsiaTheme="minorHAnsi" w:hAnsi="Jost" w:cs="Prompt"/>
          <w:b/>
          <w:bCs/>
          <w:color w:val="FF0000"/>
          <w:lang w:val="lt-LT"/>
        </w:rPr>
        <w:t xml:space="preserve"> </w:t>
      </w:r>
      <w:r w:rsidRPr="008D7DA8">
        <w:rPr>
          <w:rFonts w:ascii="Jost" w:eastAsiaTheme="minorHAnsi" w:hAnsi="Jost" w:cs="Prompt"/>
          <w:b/>
          <w:bCs/>
          <w:color w:val="5C5D5D"/>
          <w:lang w:val="lt-LT"/>
        </w:rPr>
        <w:t>(Lietuvos Respublikos laiku).</w:t>
      </w:r>
    </w:p>
    <w:bookmarkEnd w:id="1"/>
    <w:p w14:paraId="1F4648D1" w14:textId="24DE0A8E" w:rsidR="000A0ACD" w:rsidRPr="008D7DA8" w:rsidRDefault="000A0ACD"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Informaciją prašome pateikti naudojantis CVP IS susirašinėjimo funkcija. </w:t>
      </w:r>
    </w:p>
    <w:p w14:paraId="1EF8CB1B" w14:textId="6615227D" w:rsidR="00FD4591" w:rsidRPr="008D7DA8" w:rsidRDefault="00FD4591"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Rinkos konsultacija nėra skelbimas apie Pirkimą ar išankstinis skelbimas apie Pirkimą. Rinkos konsultacijos metu gauta informacija, nepažeidžiant VPĮ reikalavimų, bus naudojama priimant sprendimus dėl DPS organizavimo ir vykdymo.</w:t>
      </w:r>
    </w:p>
    <w:p w14:paraId="36BCDBF6"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Dalyvavimas rinkos konsultacijoje yra neatlygintinas, nesuteikiantis pirmenybinio statuso dalyvaujant CPO LT kataloge konkrečiuose pirkimuose. </w:t>
      </w:r>
    </w:p>
    <w:p w14:paraId="38D52718"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Jokios išlaidos dalyviams neatlyginamos, kompensacijos nemokamos, dalyvavimas rinkos konsultacijoje neturi įtakos ir nesuteikia dalyviui prioriteto/pirmenybės CPO LT kataloge konkretiems pirkimams, kurie bus skelbiami ateityje, ar jų rezultatams. </w:t>
      </w:r>
    </w:p>
    <w:p w14:paraId="65E1C3D7" w14:textId="3213B360" w:rsidR="00FD4591"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Vadovaujantis </w:t>
      </w:r>
      <w:r w:rsidR="00A94819">
        <w:rPr>
          <w:rFonts w:ascii="Jost" w:eastAsiaTheme="minorHAnsi" w:hAnsi="Jost" w:cs="Prompt"/>
          <w:color w:val="5C5D5D"/>
          <w:lang w:val="lt-LT"/>
        </w:rPr>
        <w:t>VPĮ</w:t>
      </w:r>
      <w:r w:rsidRPr="008D7DA8">
        <w:rPr>
          <w:rFonts w:ascii="Jost" w:eastAsiaTheme="minorHAnsi" w:hAnsi="Jost" w:cs="Prompt"/>
          <w:color w:val="5C5D5D"/>
          <w:lang w:val="lt-LT"/>
        </w:rPr>
        <w:t xml:space="preserve"> 27 str. 3 ir 4 d., rinkos konsultacijos dalyviai, nepažeidžiant visų pirkime dalyvaujančių teisių ir konkurencijos, nepraranda teisės dalyvauti konkrečiuose pirkimuose.</w:t>
      </w:r>
    </w:p>
    <w:p w14:paraId="70D908D2" w14:textId="2686441A" w:rsidR="00E213E4" w:rsidRPr="008D7DA8" w:rsidRDefault="00E213E4"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Tiekėjo pateikti atsakymai nelaikytini pasiūlymu ir bus naudojami tik rinkos konsultacijos tikslais, siekiant tinkam</w:t>
      </w:r>
      <w:r w:rsidR="00457D73" w:rsidRPr="008D7DA8">
        <w:rPr>
          <w:rFonts w:ascii="Jost" w:eastAsiaTheme="minorHAnsi" w:hAnsi="Jost" w:cs="Prompt"/>
          <w:color w:val="5C5D5D"/>
          <w:lang w:val="lt-LT"/>
        </w:rPr>
        <w:t>o</w:t>
      </w:r>
      <w:r w:rsidRPr="008D7DA8">
        <w:rPr>
          <w:rFonts w:ascii="Jost" w:eastAsiaTheme="minorHAnsi" w:hAnsi="Jost" w:cs="Prompt"/>
          <w:color w:val="5C5D5D"/>
          <w:lang w:val="lt-LT"/>
        </w:rPr>
        <w:t xml:space="preserve"> </w:t>
      </w:r>
      <w:r w:rsidR="00457D73" w:rsidRPr="008D7DA8">
        <w:rPr>
          <w:rFonts w:ascii="Jost" w:eastAsiaTheme="minorHAnsi" w:hAnsi="Jost" w:cs="Prompt"/>
          <w:color w:val="5C5D5D"/>
          <w:lang w:val="lt-LT"/>
        </w:rPr>
        <w:t>DPS organizavimo ir vykdymo.</w:t>
      </w:r>
    </w:p>
    <w:p w14:paraId="6D78C08B" w14:textId="77777777" w:rsidR="00CB1B7F" w:rsidRPr="00CB1B7F"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lastRenderedPageBreak/>
        <w:t>Pateikti siūlymai bus vertinami konfidencialiai</w:t>
      </w:r>
      <w:r w:rsidR="00492BB9">
        <w:rPr>
          <w:rFonts w:ascii="Jost" w:eastAsiaTheme="minorHAnsi" w:hAnsi="Jost" w:cs="Prompt"/>
          <w:color w:val="5C5D5D"/>
          <w:lang w:val="lt-LT"/>
        </w:rPr>
        <w:t>.</w:t>
      </w:r>
      <w:r w:rsidR="00CB1B7F">
        <w:rPr>
          <w:rFonts w:ascii="Jost" w:eastAsiaTheme="minorHAnsi" w:hAnsi="Jost" w:cs="Prompt"/>
          <w:color w:val="5C5D5D"/>
          <w:lang w:val="lt-LT"/>
        </w:rPr>
        <w:t xml:space="preserve"> </w:t>
      </w:r>
      <w:r w:rsidR="00CB1B7F" w:rsidRPr="00CB1B7F">
        <w:rPr>
          <w:rFonts w:ascii="Jost" w:eastAsiaTheme="minorHAnsi" w:hAnsi="Jost" w:cs="Prompt"/>
          <w:color w:val="5C5D5D"/>
          <w:lang w:val="lt-LT"/>
        </w:rPr>
        <w:t>Gavusi pastabas ir siūlymus, CPO LT juos išnagrinės bei įvertins jų svarbą ir atitiktį poreikiams.</w:t>
      </w:r>
    </w:p>
    <w:p w14:paraId="2010A6DA" w14:textId="3D973929" w:rsidR="004A18E9" w:rsidRPr="004A18E9" w:rsidRDefault="004A18E9" w:rsidP="00A16FE5">
      <w:pPr>
        <w:spacing w:after="0" w:line="240" w:lineRule="auto"/>
        <w:ind w:left="0" w:right="0" w:firstLine="993"/>
        <w:rPr>
          <w:rFonts w:ascii="Jost" w:eastAsiaTheme="minorHAnsi" w:hAnsi="Jost" w:cs="Prompt"/>
          <w:color w:val="5C5D5D"/>
          <w:lang w:val="lt-LT"/>
        </w:rPr>
      </w:pPr>
      <w:r w:rsidRPr="004A18E9">
        <w:rPr>
          <w:rFonts w:ascii="Jost" w:eastAsiaTheme="minorHAnsi" w:hAnsi="Jost" w:cs="Prompt"/>
          <w:color w:val="5C5D5D"/>
          <w:lang w:val="lt-LT"/>
        </w:rPr>
        <w:t>CPO LT neįsipareigoja atsižvelgti į visus pateiktus dalyvių siūlymus, pastabas ir įžvalgas.</w:t>
      </w:r>
    </w:p>
    <w:p w14:paraId="43EA49A2" w14:textId="4C7F8EDB" w:rsidR="00457D73" w:rsidRPr="008D7DA8"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Klausimai, rekomendacijos ar siūlymai, gauti pasibaigus aukščiau nurodytam terminui</w:t>
      </w:r>
      <w:r w:rsidR="00CB1B7F">
        <w:rPr>
          <w:rFonts w:ascii="Jost" w:eastAsiaTheme="minorHAnsi" w:hAnsi="Jost" w:cs="Prompt"/>
          <w:color w:val="5C5D5D"/>
          <w:lang w:val="lt-LT"/>
        </w:rPr>
        <w:t>,</w:t>
      </w:r>
      <w:r w:rsidRPr="008D7DA8">
        <w:rPr>
          <w:rFonts w:ascii="Jost" w:eastAsiaTheme="minorHAnsi" w:hAnsi="Jost" w:cs="Prompt"/>
          <w:color w:val="5C5D5D"/>
          <w:lang w:val="lt-LT"/>
        </w:rPr>
        <w:t xml:space="preserve"> gali būti nenagrinėjami.</w:t>
      </w:r>
    </w:p>
    <w:p w14:paraId="0E17AEFC" w14:textId="77777777" w:rsidR="00457D73" w:rsidRPr="008D7DA8"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Susitikimai su dalyviais nebus organizuojami.</w:t>
      </w:r>
    </w:p>
    <w:p w14:paraId="02839DC2" w14:textId="77777777" w:rsidR="00457D73" w:rsidRPr="008D7DA8" w:rsidRDefault="00457D73" w:rsidP="00A16FE5">
      <w:pPr>
        <w:spacing w:after="0" w:line="240" w:lineRule="auto"/>
        <w:ind w:left="0" w:right="0" w:firstLine="993"/>
        <w:rPr>
          <w:rFonts w:ascii="Jost" w:eastAsiaTheme="minorHAnsi" w:hAnsi="Jost" w:cs="Prompt"/>
          <w:color w:val="5C5D5D"/>
          <w:lang w:val="lt-LT"/>
        </w:rPr>
      </w:pPr>
    </w:p>
    <w:p w14:paraId="238B0FFC" w14:textId="77777777" w:rsidR="00457D73" w:rsidRPr="00EA0E7B" w:rsidRDefault="00457D73" w:rsidP="00A16FE5">
      <w:pPr>
        <w:spacing w:after="0" w:line="240" w:lineRule="auto"/>
        <w:ind w:left="0" w:right="0" w:firstLine="993"/>
        <w:rPr>
          <w:rFonts w:ascii="Jost" w:eastAsiaTheme="minorHAnsi" w:hAnsi="Jost" w:cs="Prompt"/>
          <w:color w:val="5C5D5D"/>
          <w:lang w:val="lt-LT"/>
        </w:rPr>
      </w:pPr>
      <w:r w:rsidRPr="00EA0E7B">
        <w:rPr>
          <w:rFonts w:ascii="Jost" w:eastAsiaTheme="minorHAnsi" w:hAnsi="Jost" w:cs="Prompt"/>
          <w:color w:val="5C5D5D"/>
          <w:lang w:val="lt-LT"/>
        </w:rPr>
        <w:t>PRIEDAI:</w:t>
      </w:r>
    </w:p>
    <w:p w14:paraId="0834432F" w14:textId="77777777" w:rsidR="00D81378" w:rsidRPr="00EA0E7B" w:rsidRDefault="00457D73" w:rsidP="00D81378">
      <w:pPr>
        <w:pStyle w:val="ListParagraph"/>
        <w:numPr>
          <w:ilvl w:val="0"/>
          <w:numId w:val="6"/>
        </w:numPr>
        <w:spacing w:after="0" w:line="240" w:lineRule="auto"/>
        <w:rPr>
          <w:rFonts w:ascii="Jost" w:hAnsi="Jost" w:cs="Prompt"/>
          <w:color w:val="5C5D5D"/>
          <w:sz w:val="22"/>
          <w:szCs w:val="22"/>
        </w:rPr>
      </w:pPr>
      <w:r w:rsidRPr="00EA0E7B">
        <w:rPr>
          <w:rFonts w:ascii="Jost" w:hAnsi="Jost" w:cs="Prompt"/>
          <w:color w:val="5C5D5D"/>
          <w:sz w:val="22"/>
          <w:szCs w:val="22"/>
        </w:rPr>
        <w:t xml:space="preserve">Priedas Nr. 1 </w:t>
      </w:r>
      <w:r w:rsidR="006024C2" w:rsidRPr="00EA0E7B">
        <w:rPr>
          <w:rFonts w:ascii="Jost" w:hAnsi="Jost" w:cs="Prompt"/>
          <w:color w:val="5C5D5D"/>
          <w:sz w:val="22"/>
          <w:szCs w:val="22"/>
        </w:rPr>
        <w:t>–</w:t>
      </w:r>
      <w:r w:rsidRPr="00EA0E7B">
        <w:rPr>
          <w:rFonts w:ascii="Jost" w:hAnsi="Jost" w:cs="Prompt"/>
          <w:color w:val="5C5D5D"/>
          <w:sz w:val="22"/>
          <w:szCs w:val="22"/>
        </w:rPr>
        <w:t xml:space="preserve"> Rinkos konsultacijos klausimynas;</w:t>
      </w:r>
    </w:p>
    <w:p w14:paraId="38F8DDA2" w14:textId="5A114211" w:rsidR="00EA0E7B" w:rsidRPr="00EA0E7B" w:rsidRDefault="00EA0E7B" w:rsidP="00D81378">
      <w:pPr>
        <w:pStyle w:val="ListParagraph"/>
        <w:numPr>
          <w:ilvl w:val="0"/>
          <w:numId w:val="6"/>
        </w:numPr>
        <w:spacing w:after="0" w:line="240" w:lineRule="auto"/>
        <w:rPr>
          <w:rFonts w:ascii="Jost" w:hAnsi="Jost" w:cs="Prompt"/>
          <w:color w:val="5C5D5D"/>
          <w:sz w:val="22"/>
          <w:szCs w:val="22"/>
        </w:rPr>
      </w:pPr>
      <w:r w:rsidRPr="00EA0E7B">
        <w:rPr>
          <w:rFonts w:ascii="Jost" w:hAnsi="Jost" w:cs="Prompt"/>
          <w:color w:val="5C5D5D"/>
          <w:sz w:val="22"/>
          <w:szCs w:val="22"/>
        </w:rPr>
        <w:t xml:space="preserve">Priedas Nr. 2 – </w:t>
      </w:r>
      <w:r w:rsidRPr="00EA0E7B">
        <w:rPr>
          <w:rFonts w:asciiTheme="majorHAnsi" w:eastAsia="Times New Roman" w:hAnsiTheme="majorHAnsi" w:cs="Times New Roman"/>
          <w:color w:val="595959" w:themeColor="text1" w:themeTint="A6"/>
          <w:kern w:val="0"/>
          <w:sz w:val="22"/>
          <w:szCs w:val="22"/>
          <w14:ligatures w14:val="none"/>
        </w:rPr>
        <w:t>Pirkimo</w:t>
      </w:r>
      <w:r w:rsidRPr="00EA0E7B">
        <w:rPr>
          <w:rFonts w:asciiTheme="majorHAnsi" w:hAnsiTheme="majorHAnsi" w:cs="Prompt"/>
          <w:color w:val="595959" w:themeColor="text1" w:themeTint="A6"/>
          <w:sz w:val="22"/>
          <w:szCs w:val="22"/>
        </w:rPr>
        <w:t xml:space="preserve"> sutarties projektas;</w:t>
      </w:r>
    </w:p>
    <w:p w14:paraId="1115CDFB" w14:textId="3207E76A" w:rsidR="00D81378" w:rsidRPr="00EA0E7B" w:rsidRDefault="00457D73" w:rsidP="00D81378">
      <w:pPr>
        <w:pStyle w:val="ListParagraph"/>
        <w:numPr>
          <w:ilvl w:val="0"/>
          <w:numId w:val="6"/>
        </w:numPr>
        <w:spacing w:after="0" w:line="240" w:lineRule="auto"/>
        <w:rPr>
          <w:rFonts w:ascii="Jost" w:hAnsi="Jost" w:cs="Prompt"/>
          <w:color w:val="5C5D5D"/>
          <w:sz w:val="22"/>
          <w:szCs w:val="22"/>
        </w:rPr>
      </w:pPr>
      <w:r w:rsidRPr="00EA0E7B">
        <w:rPr>
          <w:rFonts w:ascii="Jost" w:hAnsi="Jost" w:cs="Prompt"/>
          <w:color w:val="5C5D5D"/>
          <w:sz w:val="22"/>
          <w:szCs w:val="22"/>
        </w:rPr>
        <w:t xml:space="preserve">Priedas Nr. </w:t>
      </w:r>
      <w:r w:rsidR="00EA0E7B" w:rsidRPr="00EA0E7B">
        <w:rPr>
          <w:rFonts w:ascii="Jost" w:hAnsi="Jost" w:cs="Prompt"/>
          <w:color w:val="5C5D5D"/>
          <w:sz w:val="22"/>
          <w:szCs w:val="22"/>
        </w:rPr>
        <w:t>3</w:t>
      </w:r>
      <w:r w:rsidRPr="00EA0E7B">
        <w:rPr>
          <w:rFonts w:ascii="Jost" w:hAnsi="Jost" w:cs="Prompt"/>
          <w:color w:val="5C5D5D"/>
          <w:sz w:val="22"/>
          <w:szCs w:val="22"/>
        </w:rPr>
        <w:t xml:space="preserve"> </w:t>
      </w:r>
      <w:r w:rsidR="006024C2" w:rsidRPr="00EA0E7B">
        <w:rPr>
          <w:rFonts w:ascii="Jost" w:hAnsi="Jost" w:cs="Prompt"/>
          <w:color w:val="5C5D5D"/>
          <w:sz w:val="22"/>
          <w:szCs w:val="22"/>
        </w:rPr>
        <w:t>–</w:t>
      </w:r>
      <w:r w:rsidRPr="00EA0E7B">
        <w:rPr>
          <w:rFonts w:ascii="Jost" w:hAnsi="Jost" w:cs="Prompt"/>
          <w:color w:val="5C5D5D"/>
          <w:sz w:val="22"/>
          <w:szCs w:val="22"/>
        </w:rPr>
        <w:t xml:space="preserve"> </w:t>
      </w:r>
      <w:r w:rsidR="00EA0E7B" w:rsidRPr="00EA0E7B">
        <w:rPr>
          <w:rFonts w:ascii="Jost" w:hAnsi="Jost" w:cs="Prompt"/>
          <w:color w:val="5C5D5D"/>
          <w:sz w:val="22"/>
          <w:szCs w:val="22"/>
        </w:rPr>
        <w:t>Informaciniais tikslais t</w:t>
      </w:r>
      <w:r w:rsidRPr="00EA0E7B">
        <w:rPr>
          <w:rFonts w:ascii="Jost" w:hAnsi="Jost" w:cs="Prompt"/>
          <w:color w:val="5C5D5D"/>
          <w:sz w:val="22"/>
          <w:szCs w:val="22"/>
        </w:rPr>
        <w:t>echninės specifikacijos projektas</w:t>
      </w:r>
      <w:r w:rsidR="00D81378" w:rsidRPr="00EA0E7B">
        <w:rPr>
          <w:rFonts w:ascii="Jost" w:hAnsi="Jost" w:cs="Prompt"/>
          <w:color w:val="5C5D5D"/>
          <w:sz w:val="22"/>
          <w:szCs w:val="22"/>
        </w:rPr>
        <w:t xml:space="preserve"> </w:t>
      </w:r>
      <w:r w:rsidR="00D81378" w:rsidRPr="00EA0E7B">
        <w:rPr>
          <w:rFonts w:ascii="Jost" w:hAnsi="Jost"/>
          <w:color w:val="595959" w:themeColor="text1" w:themeTint="A6"/>
          <w:sz w:val="22"/>
          <w:szCs w:val="22"/>
        </w:rPr>
        <w:t>(sausieji maisto daviniai su vištienos konservais)</w:t>
      </w:r>
      <w:r w:rsidRPr="00EA0E7B">
        <w:rPr>
          <w:rFonts w:ascii="Jost" w:hAnsi="Jost" w:cs="Prompt"/>
          <w:color w:val="5C5D5D"/>
          <w:sz w:val="22"/>
          <w:szCs w:val="22"/>
        </w:rPr>
        <w:t>;</w:t>
      </w:r>
    </w:p>
    <w:p w14:paraId="411C7A92" w14:textId="33CEEDCC" w:rsidR="00D81378" w:rsidRDefault="00D81378" w:rsidP="00D81378">
      <w:pPr>
        <w:pStyle w:val="ListParagraph"/>
        <w:numPr>
          <w:ilvl w:val="0"/>
          <w:numId w:val="6"/>
        </w:numPr>
        <w:spacing w:after="0" w:line="240" w:lineRule="auto"/>
        <w:rPr>
          <w:rFonts w:ascii="Jost" w:hAnsi="Jost" w:cs="Prompt"/>
          <w:color w:val="5C5D5D"/>
          <w:sz w:val="22"/>
          <w:szCs w:val="22"/>
        </w:rPr>
      </w:pPr>
      <w:r w:rsidRPr="00EA0E7B">
        <w:rPr>
          <w:rFonts w:ascii="Jost" w:hAnsi="Jost" w:cs="Prompt"/>
          <w:color w:val="5C5D5D"/>
          <w:sz w:val="22"/>
          <w:szCs w:val="22"/>
        </w:rPr>
        <w:t xml:space="preserve">Priedas Nr. </w:t>
      </w:r>
      <w:r w:rsidR="00EA0E7B" w:rsidRPr="00EA0E7B">
        <w:rPr>
          <w:rFonts w:ascii="Jost" w:hAnsi="Jost" w:cs="Prompt"/>
          <w:color w:val="5C5D5D"/>
          <w:sz w:val="22"/>
          <w:szCs w:val="22"/>
        </w:rPr>
        <w:t>4</w:t>
      </w:r>
      <w:r w:rsidRPr="00EA0E7B">
        <w:rPr>
          <w:rFonts w:ascii="Jost" w:hAnsi="Jost" w:cs="Prompt"/>
          <w:color w:val="5C5D5D"/>
          <w:sz w:val="22"/>
          <w:szCs w:val="22"/>
        </w:rPr>
        <w:t xml:space="preserve"> – </w:t>
      </w:r>
      <w:r w:rsidR="00EA0E7B" w:rsidRPr="00EA0E7B">
        <w:rPr>
          <w:rFonts w:ascii="Jost" w:hAnsi="Jost" w:cs="Prompt"/>
          <w:color w:val="5C5D5D"/>
          <w:sz w:val="22"/>
          <w:szCs w:val="22"/>
        </w:rPr>
        <w:t>Informaciniais tikslais t</w:t>
      </w:r>
      <w:r w:rsidRPr="00EA0E7B">
        <w:rPr>
          <w:rFonts w:ascii="Jost" w:hAnsi="Jost" w:cs="Prompt"/>
          <w:color w:val="5C5D5D"/>
          <w:sz w:val="22"/>
          <w:szCs w:val="22"/>
        </w:rPr>
        <w:t>echninės specifikacijos projektas (sausieji maisto daviniai su jautienos konservais);</w:t>
      </w:r>
    </w:p>
    <w:p w14:paraId="0273A778" w14:textId="74AFFD46" w:rsidR="00DE28E8" w:rsidRPr="00D81378" w:rsidRDefault="00DE28E8" w:rsidP="00DE28E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w:t>
      </w:r>
      <w:r>
        <w:rPr>
          <w:rFonts w:ascii="Jost" w:hAnsi="Jost" w:cs="Prompt"/>
          <w:color w:val="5C5D5D"/>
          <w:sz w:val="22"/>
          <w:szCs w:val="22"/>
        </w:rPr>
        <w:t>5</w:t>
      </w:r>
      <w:r w:rsidRPr="00D81378">
        <w:rPr>
          <w:rFonts w:ascii="Jost" w:hAnsi="Jost" w:cs="Prompt"/>
          <w:color w:val="5C5D5D"/>
          <w:sz w:val="22"/>
          <w:szCs w:val="22"/>
        </w:rPr>
        <w:t xml:space="preserve"> – Ekonominio naudingumo vertinimo kriterijų projektas.</w:t>
      </w:r>
    </w:p>
    <w:p w14:paraId="4E103C11" w14:textId="77777777" w:rsidR="00DE28E8" w:rsidRPr="00EA0E7B" w:rsidRDefault="00DE28E8" w:rsidP="00DE28E8">
      <w:pPr>
        <w:pStyle w:val="ListParagraph"/>
        <w:spacing w:after="0" w:line="240" w:lineRule="auto"/>
        <w:ind w:left="1353"/>
        <w:rPr>
          <w:rFonts w:ascii="Jost" w:hAnsi="Jost" w:cs="Prompt"/>
          <w:color w:val="5C5D5D"/>
          <w:sz w:val="22"/>
          <w:szCs w:val="22"/>
        </w:rPr>
      </w:pPr>
    </w:p>
    <w:p w14:paraId="0AD27430" w14:textId="348349F6" w:rsidR="00AC1799" w:rsidRPr="008D7DA8" w:rsidRDefault="00AC1799" w:rsidP="006024C2">
      <w:pPr>
        <w:spacing w:after="160" w:line="259" w:lineRule="auto"/>
        <w:ind w:left="0" w:right="0"/>
        <w:jc w:val="left"/>
        <w:rPr>
          <w:rFonts w:asciiTheme="majorHAnsi" w:hAnsiTheme="majorHAnsi" w:cs="Arial"/>
          <w:color w:val="595959" w:themeColor="text1" w:themeTint="A6"/>
          <w:lang w:val="lt-LT"/>
        </w:rPr>
      </w:pPr>
    </w:p>
    <w:sectPr w:rsidR="00AC1799" w:rsidRPr="008D7DA8" w:rsidSect="00A16FE5">
      <w:headerReference w:type="first" r:id="rId8"/>
      <w:type w:val="continuous"/>
      <w:pgSz w:w="11906" w:h="16838" w:code="9"/>
      <w:pgMar w:top="1140" w:right="991" w:bottom="1140" w:left="1134"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EB2DFC" w14:textId="77777777" w:rsidR="000B22EF" w:rsidRDefault="000B22EF" w:rsidP="000657AF">
      <w:pPr>
        <w:spacing w:after="0" w:line="240" w:lineRule="auto"/>
      </w:pPr>
      <w:r>
        <w:separator/>
      </w:r>
    </w:p>
  </w:endnote>
  <w:endnote w:type="continuationSeparator" w:id="0">
    <w:p w14:paraId="3994AFBA" w14:textId="77777777" w:rsidR="000B22EF" w:rsidRDefault="000B22EF" w:rsidP="00065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9BA47FC0-74BD-424C-879F-BE2FCEE6EEE3}"/>
    <w:embedItalic r:id="rId2" w:fontKey="{8553EE3A-17F2-4CD5-9EED-4D05198D2899}"/>
  </w:font>
  <w:font w:name="Times New Roman">
    <w:panose1 w:val="02020603050405020304"/>
    <w:charset w:val="00"/>
    <w:family w:val="roman"/>
    <w:pitch w:val="variable"/>
    <w:sig w:usb0="E0002EFF" w:usb1="C000785B" w:usb2="00000009" w:usb3="00000000" w:csb0="000001FF" w:csb1="00000000"/>
    <w:embedRegular r:id="rId3" w:fontKey="{26B7C529-8605-43F8-8DAB-EBA23C8BE3DC}"/>
    <w:embedBold r:id="rId4" w:fontKey="{9D51618C-7241-4500-938C-13A4526CCF03}"/>
    <w:embedItalic r:id="rId5" w:fontKey="{46AF5224-9A90-4D97-8FB6-35623588CDA0}"/>
  </w:font>
  <w:font w:name="Jost">
    <w:altName w:val="Calibri"/>
    <w:charset w:val="00"/>
    <w:family w:val="auto"/>
    <w:pitch w:val="variable"/>
    <w:sig w:usb0="A00002EF" w:usb1="0000205B" w:usb2="00000010" w:usb3="00000000" w:csb0="00000097" w:csb1="00000000"/>
    <w:embedRegular r:id="rId6" w:fontKey="{63637836-D293-471E-8DF2-30A9519AF704}"/>
    <w:embedBold r:id="rId7" w:fontKey="{6B89ECEF-76AD-4581-92A3-3EC5700F5881}"/>
    <w:embedItalic r:id="rId8" w:fontKey="{9DC9280B-6C6C-41AE-B8E9-024BE7F43E61}"/>
  </w:font>
  <w:font w:name="Calibri">
    <w:panose1 w:val="020F0502020204030204"/>
    <w:charset w:val="00"/>
    <w:family w:val="swiss"/>
    <w:pitch w:val="variable"/>
    <w:sig w:usb0="E4002EFF" w:usb1="C200247B" w:usb2="00000009" w:usb3="00000000" w:csb0="000001FF" w:csb1="00000000"/>
    <w:embedRegular r:id="rId9" w:fontKey="{31E3A7A9-55BB-44A1-BF56-86D45BD93310}"/>
  </w:font>
  <w:font w:name="Prompt">
    <w:charset w:val="DE"/>
    <w:family w:val="auto"/>
    <w:pitch w:val="variable"/>
    <w:sig w:usb0="21000007" w:usb1="00000001" w:usb2="00000000" w:usb3="00000000" w:csb0="00010193" w:csb1="00000000"/>
    <w:embedRegular r:id="rId10" w:fontKey="{99109D8E-435D-4126-9F45-6DB18306C8EB}"/>
    <w:embedBold r:id="rId11" w:fontKey="{8C1065FC-E70C-45C6-8899-B07E55105EC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15211B" w14:textId="77777777" w:rsidR="000B22EF" w:rsidRDefault="000B22EF" w:rsidP="000657AF">
      <w:pPr>
        <w:spacing w:after="0" w:line="240" w:lineRule="auto"/>
      </w:pPr>
      <w:r>
        <w:separator/>
      </w:r>
    </w:p>
  </w:footnote>
  <w:footnote w:type="continuationSeparator" w:id="0">
    <w:p w14:paraId="450EFFE0" w14:textId="77777777" w:rsidR="000B22EF" w:rsidRDefault="000B22EF" w:rsidP="00065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71485" w14:textId="067FCDB2" w:rsidR="000A4A7B" w:rsidRDefault="000A4A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B5FE7"/>
    <w:multiLevelType w:val="hybridMultilevel"/>
    <w:tmpl w:val="09C2A712"/>
    <w:lvl w:ilvl="0" w:tplc="F9443456">
      <w:start w:val="1"/>
      <w:numFmt w:val="decimal"/>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A161122"/>
    <w:multiLevelType w:val="hybridMultilevel"/>
    <w:tmpl w:val="C33AFB26"/>
    <w:lvl w:ilvl="0" w:tplc="DAB03C76">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 w15:restartNumberingAfterBreak="0">
    <w:nsid w:val="5A0C4270"/>
    <w:multiLevelType w:val="hybridMultilevel"/>
    <w:tmpl w:val="03E0FE7A"/>
    <w:lvl w:ilvl="0" w:tplc="3F40D0CA">
      <w:start w:val="1"/>
      <w:numFmt w:val="decimal"/>
      <w:lvlText w:val="%1)"/>
      <w:lvlJc w:val="left"/>
      <w:pPr>
        <w:ind w:left="720" w:hanging="360"/>
      </w:pPr>
      <w:rPr>
        <w:rFonts w:ascii="Arial" w:eastAsiaTheme="minorHAnsi" w:hAnsi="Arial" w:cs="Arial"/>
        <w:b w:val="0"/>
        <w:bCs w:val="0"/>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6286A59"/>
    <w:multiLevelType w:val="hybridMultilevel"/>
    <w:tmpl w:val="E5A0F182"/>
    <w:lvl w:ilvl="0" w:tplc="A8E881AE">
      <w:start w:val="1"/>
      <w:numFmt w:val="decimal"/>
      <w:lvlText w:val="%1"/>
      <w:lvlJc w:val="left"/>
      <w:pPr>
        <w:ind w:left="720" w:hanging="360"/>
      </w:pPr>
      <w:rPr>
        <w:rFonts w:ascii="Arial" w:eastAsia="Times New Roman" w:hAnsi="Arial" w:cs="Arial"/>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B4172B6"/>
    <w:multiLevelType w:val="hybridMultilevel"/>
    <w:tmpl w:val="19A89F8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5" w15:restartNumberingAfterBreak="0">
    <w:nsid w:val="7C41115F"/>
    <w:multiLevelType w:val="hybridMultilevel"/>
    <w:tmpl w:val="A87C27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20841791">
    <w:abstractNumId w:val="0"/>
  </w:num>
  <w:num w:numId="2" w16cid:durableId="757869592">
    <w:abstractNumId w:val="5"/>
  </w:num>
  <w:num w:numId="3" w16cid:durableId="934091824">
    <w:abstractNumId w:val="2"/>
  </w:num>
  <w:num w:numId="4" w16cid:durableId="2080593918">
    <w:abstractNumId w:val="3"/>
  </w:num>
  <w:num w:numId="5" w16cid:durableId="1211261764">
    <w:abstractNumId w:val="4"/>
  </w:num>
  <w:num w:numId="6" w16cid:durableId="21390320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3E4"/>
    <w:rsid w:val="00000270"/>
    <w:rsid w:val="000077CE"/>
    <w:rsid w:val="00015209"/>
    <w:rsid w:val="000218DC"/>
    <w:rsid w:val="00021F8D"/>
    <w:rsid w:val="0002787E"/>
    <w:rsid w:val="00031CCC"/>
    <w:rsid w:val="00034B55"/>
    <w:rsid w:val="000357D5"/>
    <w:rsid w:val="00042A73"/>
    <w:rsid w:val="00042CED"/>
    <w:rsid w:val="00054D38"/>
    <w:rsid w:val="00056884"/>
    <w:rsid w:val="00060468"/>
    <w:rsid w:val="00060A05"/>
    <w:rsid w:val="00063A4F"/>
    <w:rsid w:val="0006487D"/>
    <w:rsid w:val="00064E53"/>
    <w:rsid w:val="000657AF"/>
    <w:rsid w:val="000768FB"/>
    <w:rsid w:val="00076CF2"/>
    <w:rsid w:val="0008253E"/>
    <w:rsid w:val="0008370A"/>
    <w:rsid w:val="0009074F"/>
    <w:rsid w:val="000A0ACD"/>
    <w:rsid w:val="000A281E"/>
    <w:rsid w:val="000A4A7B"/>
    <w:rsid w:val="000B22EF"/>
    <w:rsid w:val="000B2F31"/>
    <w:rsid w:val="000B3A41"/>
    <w:rsid w:val="000C41A2"/>
    <w:rsid w:val="000D39A3"/>
    <w:rsid w:val="000D4373"/>
    <w:rsid w:val="000D5328"/>
    <w:rsid w:val="000E404A"/>
    <w:rsid w:val="000E79B6"/>
    <w:rsid w:val="000F6D35"/>
    <w:rsid w:val="001074E6"/>
    <w:rsid w:val="00110FA4"/>
    <w:rsid w:val="001232F0"/>
    <w:rsid w:val="00124158"/>
    <w:rsid w:val="00124355"/>
    <w:rsid w:val="00133829"/>
    <w:rsid w:val="00140397"/>
    <w:rsid w:val="00142B53"/>
    <w:rsid w:val="00143C5D"/>
    <w:rsid w:val="0014638F"/>
    <w:rsid w:val="00164478"/>
    <w:rsid w:val="00164C01"/>
    <w:rsid w:val="001706F2"/>
    <w:rsid w:val="001771B3"/>
    <w:rsid w:val="00177BB6"/>
    <w:rsid w:val="00183D04"/>
    <w:rsid w:val="00187142"/>
    <w:rsid w:val="00187AB3"/>
    <w:rsid w:val="00190058"/>
    <w:rsid w:val="00191FA1"/>
    <w:rsid w:val="00193AED"/>
    <w:rsid w:val="00197373"/>
    <w:rsid w:val="001A691E"/>
    <w:rsid w:val="001A7E0F"/>
    <w:rsid w:val="001B0A08"/>
    <w:rsid w:val="001B48C9"/>
    <w:rsid w:val="001B592C"/>
    <w:rsid w:val="001B5C34"/>
    <w:rsid w:val="001C3FF8"/>
    <w:rsid w:val="001C5C85"/>
    <w:rsid w:val="001E1ACA"/>
    <w:rsid w:val="001E1C31"/>
    <w:rsid w:val="001E4512"/>
    <w:rsid w:val="001E470A"/>
    <w:rsid w:val="001E5D8C"/>
    <w:rsid w:val="001E7CC9"/>
    <w:rsid w:val="001F355C"/>
    <w:rsid w:val="001F4215"/>
    <w:rsid w:val="001F6018"/>
    <w:rsid w:val="001F608E"/>
    <w:rsid w:val="002005C5"/>
    <w:rsid w:val="00200615"/>
    <w:rsid w:val="00201593"/>
    <w:rsid w:val="00205524"/>
    <w:rsid w:val="00207962"/>
    <w:rsid w:val="002108C3"/>
    <w:rsid w:val="00211172"/>
    <w:rsid w:val="0021146D"/>
    <w:rsid w:val="002140AA"/>
    <w:rsid w:val="002156A2"/>
    <w:rsid w:val="00235E60"/>
    <w:rsid w:val="00252F20"/>
    <w:rsid w:val="00254911"/>
    <w:rsid w:val="00254916"/>
    <w:rsid w:val="00271725"/>
    <w:rsid w:val="002726A7"/>
    <w:rsid w:val="00274B2F"/>
    <w:rsid w:val="00276D82"/>
    <w:rsid w:val="002855AA"/>
    <w:rsid w:val="002B0BF6"/>
    <w:rsid w:val="002B5121"/>
    <w:rsid w:val="002C027B"/>
    <w:rsid w:val="002C1E58"/>
    <w:rsid w:val="002C7B2A"/>
    <w:rsid w:val="002D05EB"/>
    <w:rsid w:val="002D1973"/>
    <w:rsid w:val="002D28AD"/>
    <w:rsid w:val="002E7D48"/>
    <w:rsid w:val="002F1B5F"/>
    <w:rsid w:val="002F50A4"/>
    <w:rsid w:val="00306E45"/>
    <w:rsid w:val="00317304"/>
    <w:rsid w:val="00322BCD"/>
    <w:rsid w:val="00332796"/>
    <w:rsid w:val="00332C5A"/>
    <w:rsid w:val="00333C60"/>
    <w:rsid w:val="00334BE4"/>
    <w:rsid w:val="00342962"/>
    <w:rsid w:val="00342A67"/>
    <w:rsid w:val="00343BA6"/>
    <w:rsid w:val="00346ADA"/>
    <w:rsid w:val="00347F44"/>
    <w:rsid w:val="00351D6C"/>
    <w:rsid w:val="0035269B"/>
    <w:rsid w:val="003567D9"/>
    <w:rsid w:val="00361FEE"/>
    <w:rsid w:val="003622B1"/>
    <w:rsid w:val="003628DE"/>
    <w:rsid w:val="00364790"/>
    <w:rsid w:val="0036503E"/>
    <w:rsid w:val="00367FB9"/>
    <w:rsid w:val="00370539"/>
    <w:rsid w:val="00370CB9"/>
    <w:rsid w:val="00373B7D"/>
    <w:rsid w:val="00373DB4"/>
    <w:rsid w:val="003775CF"/>
    <w:rsid w:val="0037765C"/>
    <w:rsid w:val="00380C01"/>
    <w:rsid w:val="003900C7"/>
    <w:rsid w:val="00390D7F"/>
    <w:rsid w:val="00391D45"/>
    <w:rsid w:val="00392937"/>
    <w:rsid w:val="0039317D"/>
    <w:rsid w:val="003B0943"/>
    <w:rsid w:val="003B5F1B"/>
    <w:rsid w:val="003C077E"/>
    <w:rsid w:val="003C2338"/>
    <w:rsid w:val="003C7324"/>
    <w:rsid w:val="003D08C5"/>
    <w:rsid w:val="003D4121"/>
    <w:rsid w:val="003D60A1"/>
    <w:rsid w:val="003D612D"/>
    <w:rsid w:val="003D6F7B"/>
    <w:rsid w:val="003E28F7"/>
    <w:rsid w:val="003E47AD"/>
    <w:rsid w:val="003E76B2"/>
    <w:rsid w:val="003F30A3"/>
    <w:rsid w:val="003F3239"/>
    <w:rsid w:val="003F4F3D"/>
    <w:rsid w:val="003F5D21"/>
    <w:rsid w:val="003F7E89"/>
    <w:rsid w:val="0040529D"/>
    <w:rsid w:val="004065A2"/>
    <w:rsid w:val="004070C9"/>
    <w:rsid w:val="004077EA"/>
    <w:rsid w:val="00412AF0"/>
    <w:rsid w:val="00413892"/>
    <w:rsid w:val="00417AC5"/>
    <w:rsid w:val="00421540"/>
    <w:rsid w:val="00421F72"/>
    <w:rsid w:val="00422DAC"/>
    <w:rsid w:val="00434B2C"/>
    <w:rsid w:val="004370B4"/>
    <w:rsid w:val="0044233F"/>
    <w:rsid w:val="00443BD3"/>
    <w:rsid w:val="00444FDF"/>
    <w:rsid w:val="004502DC"/>
    <w:rsid w:val="004513DE"/>
    <w:rsid w:val="00457D73"/>
    <w:rsid w:val="00462D0C"/>
    <w:rsid w:val="004671A1"/>
    <w:rsid w:val="00473AE1"/>
    <w:rsid w:val="00475251"/>
    <w:rsid w:val="00492BB9"/>
    <w:rsid w:val="00493BE8"/>
    <w:rsid w:val="00494307"/>
    <w:rsid w:val="00496CB6"/>
    <w:rsid w:val="004A18E9"/>
    <w:rsid w:val="004A23CE"/>
    <w:rsid w:val="004B3D97"/>
    <w:rsid w:val="004B4900"/>
    <w:rsid w:val="004B6042"/>
    <w:rsid w:val="004C12CC"/>
    <w:rsid w:val="004D26DA"/>
    <w:rsid w:val="004E1547"/>
    <w:rsid w:val="004E5565"/>
    <w:rsid w:val="004E69CF"/>
    <w:rsid w:val="004F5660"/>
    <w:rsid w:val="004F59EC"/>
    <w:rsid w:val="0050083C"/>
    <w:rsid w:val="00503845"/>
    <w:rsid w:val="00511225"/>
    <w:rsid w:val="00516291"/>
    <w:rsid w:val="0051745F"/>
    <w:rsid w:val="00523004"/>
    <w:rsid w:val="00524BC1"/>
    <w:rsid w:val="00527414"/>
    <w:rsid w:val="00540C9F"/>
    <w:rsid w:val="00545EFE"/>
    <w:rsid w:val="00547417"/>
    <w:rsid w:val="00551D0B"/>
    <w:rsid w:val="00551E17"/>
    <w:rsid w:val="005521AA"/>
    <w:rsid w:val="00556904"/>
    <w:rsid w:val="00566AE3"/>
    <w:rsid w:val="005673D8"/>
    <w:rsid w:val="00567D9B"/>
    <w:rsid w:val="00586FDB"/>
    <w:rsid w:val="005879E5"/>
    <w:rsid w:val="00594CE4"/>
    <w:rsid w:val="00596039"/>
    <w:rsid w:val="00596318"/>
    <w:rsid w:val="005A1246"/>
    <w:rsid w:val="005A5BCA"/>
    <w:rsid w:val="005A5FEC"/>
    <w:rsid w:val="005A680B"/>
    <w:rsid w:val="005A6861"/>
    <w:rsid w:val="005B022F"/>
    <w:rsid w:val="005B15C7"/>
    <w:rsid w:val="005B468F"/>
    <w:rsid w:val="005C324F"/>
    <w:rsid w:val="005C6E61"/>
    <w:rsid w:val="005C77D4"/>
    <w:rsid w:val="005C7A61"/>
    <w:rsid w:val="005E1DB6"/>
    <w:rsid w:val="005E2DA7"/>
    <w:rsid w:val="005F0E24"/>
    <w:rsid w:val="005F1D56"/>
    <w:rsid w:val="005F25EC"/>
    <w:rsid w:val="005F3278"/>
    <w:rsid w:val="005F3344"/>
    <w:rsid w:val="005F45C2"/>
    <w:rsid w:val="005F6479"/>
    <w:rsid w:val="00601138"/>
    <w:rsid w:val="006024C2"/>
    <w:rsid w:val="00603E61"/>
    <w:rsid w:val="00610B4C"/>
    <w:rsid w:val="00623364"/>
    <w:rsid w:val="00626CE4"/>
    <w:rsid w:val="00632E39"/>
    <w:rsid w:val="00633A6A"/>
    <w:rsid w:val="00636D4C"/>
    <w:rsid w:val="00637322"/>
    <w:rsid w:val="006423B0"/>
    <w:rsid w:val="00645C0E"/>
    <w:rsid w:val="00646597"/>
    <w:rsid w:val="006473EF"/>
    <w:rsid w:val="00656238"/>
    <w:rsid w:val="0065781F"/>
    <w:rsid w:val="00660768"/>
    <w:rsid w:val="00676B9F"/>
    <w:rsid w:val="00677625"/>
    <w:rsid w:val="00681307"/>
    <w:rsid w:val="006976BF"/>
    <w:rsid w:val="006A413E"/>
    <w:rsid w:val="006B257A"/>
    <w:rsid w:val="006B56C9"/>
    <w:rsid w:val="006C1313"/>
    <w:rsid w:val="006C2CFC"/>
    <w:rsid w:val="006C6D32"/>
    <w:rsid w:val="006C6FC7"/>
    <w:rsid w:val="006D1F4A"/>
    <w:rsid w:val="006D3D15"/>
    <w:rsid w:val="006D4E11"/>
    <w:rsid w:val="006E21F5"/>
    <w:rsid w:val="006F5911"/>
    <w:rsid w:val="00700C67"/>
    <w:rsid w:val="007046B9"/>
    <w:rsid w:val="00731C62"/>
    <w:rsid w:val="007333BA"/>
    <w:rsid w:val="0073409D"/>
    <w:rsid w:val="00737809"/>
    <w:rsid w:val="00737857"/>
    <w:rsid w:val="00740431"/>
    <w:rsid w:val="00743AE6"/>
    <w:rsid w:val="00745F09"/>
    <w:rsid w:val="00747F49"/>
    <w:rsid w:val="00753419"/>
    <w:rsid w:val="00753AD9"/>
    <w:rsid w:val="00754DAA"/>
    <w:rsid w:val="007613B2"/>
    <w:rsid w:val="00761CA2"/>
    <w:rsid w:val="00765464"/>
    <w:rsid w:val="00772B91"/>
    <w:rsid w:val="0077476D"/>
    <w:rsid w:val="00776108"/>
    <w:rsid w:val="00776317"/>
    <w:rsid w:val="00782B81"/>
    <w:rsid w:val="00791D81"/>
    <w:rsid w:val="007965E0"/>
    <w:rsid w:val="00797516"/>
    <w:rsid w:val="007A350D"/>
    <w:rsid w:val="007A4C9C"/>
    <w:rsid w:val="007B3339"/>
    <w:rsid w:val="007B34A1"/>
    <w:rsid w:val="007B39E5"/>
    <w:rsid w:val="007B71D3"/>
    <w:rsid w:val="007C4F3B"/>
    <w:rsid w:val="007C53E6"/>
    <w:rsid w:val="007D0A59"/>
    <w:rsid w:val="007D1B51"/>
    <w:rsid w:val="007D6B72"/>
    <w:rsid w:val="007E3960"/>
    <w:rsid w:val="007F06F5"/>
    <w:rsid w:val="007F07CA"/>
    <w:rsid w:val="007F3F13"/>
    <w:rsid w:val="007F5175"/>
    <w:rsid w:val="007F68F0"/>
    <w:rsid w:val="00810FD9"/>
    <w:rsid w:val="0081107D"/>
    <w:rsid w:val="0082064F"/>
    <w:rsid w:val="00823333"/>
    <w:rsid w:val="0083285D"/>
    <w:rsid w:val="0085369A"/>
    <w:rsid w:val="00871552"/>
    <w:rsid w:val="00871829"/>
    <w:rsid w:val="00872191"/>
    <w:rsid w:val="00881534"/>
    <w:rsid w:val="008821C6"/>
    <w:rsid w:val="0088385E"/>
    <w:rsid w:val="00887DC8"/>
    <w:rsid w:val="00893420"/>
    <w:rsid w:val="00893641"/>
    <w:rsid w:val="00895A45"/>
    <w:rsid w:val="008A662E"/>
    <w:rsid w:val="008B4970"/>
    <w:rsid w:val="008B5D1F"/>
    <w:rsid w:val="008B5FC5"/>
    <w:rsid w:val="008C1078"/>
    <w:rsid w:val="008C1E75"/>
    <w:rsid w:val="008C2D87"/>
    <w:rsid w:val="008C3051"/>
    <w:rsid w:val="008D10CC"/>
    <w:rsid w:val="008D23E1"/>
    <w:rsid w:val="008D43DD"/>
    <w:rsid w:val="008D44F8"/>
    <w:rsid w:val="008D47D6"/>
    <w:rsid w:val="008D7344"/>
    <w:rsid w:val="008D7DA8"/>
    <w:rsid w:val="008E4792"/>
    <w:rsid w:val="008E53A7"/>
    <w:rsid w:val="008E5527"/>
    <w:rsid w:val="008E5E4B"/>
    <w:rsid w:val="008F3187"/>
    <w:rsid w:val="008F5C65"/>
    <w:rsid w:val="008F7B8A"/>
    <w:rsid w:val="00900657"/>
    <w:rsid w:val="009007AB"/>
    <w:rsid w:val="00922A0E"/>
    <w:rsid w:val="009255A5"/>
    <w:rsid w:val="009322B1"/>
    <w:rsid w:val="009360F5"/>
    <w:rsid w:val="00947E74"/>
    <w:rsid w:val="009569B8"/>
    <w:rsid w:val="00961776"/>
    <w:rsid w:val="009629A4"/>
    <w:rsid w:val="00965363"/>
    <w:rsid w:val="00967108"/>
    <w:rsid w:val="009806C4"/>
    <w:rsid w:val="009807CA"/>
    <w:rsid w:val="009813E0"/>
    <w:rsid w:val="00981FE7"/>
    <w:rsid w:val="00982A8C"/>
    <w:rsid w:val="0098427B"/>
    <w:rsid w:val="00984793"/>
    <w:rsid w:val="00985A4E"/>
    <w:rsid w:val="009864F6"/>
    <w:rsid w:val="0099376A"/>
    <w:rsid w:val="009A1740"/>
    <w:rsid w:val="009A729F"/>
    <w:rsid w:val="009B2809"/>
    <w:rsid w:val="009B31E0"/>
    <w:rsid w:val="009B6E21"/>
    <w:rsid w:val="009C1835"/>
    <w:rsid w:val="009C1B04"/>
    <w:rsid w:val="009C7668"/>
    <w:rsid w:val="009D05EE"/>
    <w:rsid w:val="009D2981"/>
    <w:rsid w:val="009D47A2"/>
    <w:rsid w:val="009D55D9"/>
    <w:rsid w:val="009D68A8"/>
    <w:rsid w:val="009E007E"/>
    <w:rsid w:val="009E0874"/>
    <w:rsid w:val="009E090C"/>
    <w:rsid w:val="009E3329"/>
    <w:rsid w:val="009E4FC8"/>
    <w:rsid w:val="009E70EE"/>
    <w:rsid w:val="009E765E"/>
    <w:rsid w:val="009F0E26"/>
    <w:rsid w:val="00A03D9D"/>
    <w:rsid w:val="00A06905"/>
    <w:rsid w:val="00A112F6"/>
    <w:rsid w:val="00A15148"/>
    <w:rsid w:val="00A16FE5"/>
    <w:rsid w:val="00A23EDD"/>
    <w:rsid w:val="00A250EB"/>
    <w:rsid w:val="00A30B5D"/>
    <w:rsid w:val="00A3433E"/>
    <w:rsid w:val="00A34A0E"/>
    <w:rsid w:val="00A35961"/>
    <w:rsid w:val="00A35975"/>
    <w:rsid w:val="00A36795"/>
    <w:rsid w:val="00A4105A"/>
    <w:rsid w:val="00A52127"/>
    <w:rsid w:val="00A52498"/>
    <w:rsid w:val="00A536D9"/>
    <w:rsid w:val="00A557F5"/>
    <w:rsid w:val="00A760C4"/>
    <w:rsid w:val="00A8430A"/>
    <w:rsid w:val="00A84D67"/>
    <w:rsid w:val="00A90816"/>
    <w:rsid w:val="00A92706"/>
    <w:rsid w:val="00A9276D"/>
    <w:rsid w:val="00A945DF"/>
    <w:rsid w:val="00A94819"/>
    <w:rsid w:val="00A949E4"/>
    <w:rsid w:val="00A96527"/>
    <w:rsid w:val="00AA4271"/>
    <w:rsid w:val="00AA7C4C"/>
    <w:rsid w:val="00AB027B"/>
    <w:rsid w:val="00AB0B09"/>
    <w:rsid w:val="00AB0BEF"/>
    <w:rsid w:val="00AB13B6"/>
    <w:rsid w:val="00AB4D1A"/>
    <w:rsid w:val="00AC1799"/>
    <w:rsid w:val="00AC3143"/>
    <w:rsid w:val="00AC708D"/>
    <w:rsid w:val="00AD015E"/>
    <w:rsid w:val="00AD0683"/>
    <w:rsid w:val="00AD0801"/>
    <w:rsid w:val="00AD4FA6"/>
    <w:rsid w:val="00AD5952"/>
    <w:rsid w:val="00AE1422"/>
    <w:rsid w:val="00AE46DA"/>
    <w:rsid w:val="00AE500F"/>
    <w:rsid w:val="00AE7A4D"/>
    <w:rsid w:val="00AF70B8"/>
    <w:rsid w:val="00B0133A"/>
    <w:rsid w:val="00B13468"/>
    <w:rsid w:val="00B14D9F"/>
    <w:rsid w:val="00B20E6C"/>
    <w:rsid w:val="00B21A3D"/>
    <w:rsid w:val="00B241B6"/>
    <w:rsid w:val="00B31E95"/>
    <w:rsid w:val="00B329BA"/>
    <w:rsid w:val="00B36E5E"/>
    <w:rsid w:val="00B52290"/>
    <w:rsid w:val="00B533A5"/>
    <w:rsid w:val="00B66B59"/>
    <w:rsid w:val="00B67EFE"/>
    <w:rsid w:val="00B77B2F"/>
    <w:rsid w:val="00B80CA2"/>
    <w:rsid w:val="00B81335"/>
    <w:rsid w:val="00B83CFD"/>
    <w:rsid w:val="00B862F3"/>
    <w:rsid w:val="00B93D3C"/>
    <w:rsid w:val="00BB22AF"/>
    <w:rsid w:val="00BC2E42"/>
    <w:rsid w:val="00BC5AAE"/>
    <w:rsid w:val="00BC65FE"/>
    <w:rsid w:val="00BD273E"/>
    <w:rsid w:val="00BE179F"/>
    <w:rsid w:val="00BE1CBF"/>
    <w:rsid w:val="00BE2E77"/>
    <w:rsid w:val="00BE4424"/>
    <w:rsid w:val="00BE7B87"/>
    <w:rsid w:val="00BF77EB"/>
    <w:rsid w:val="00C00C08"/>
    <w:rsid w:val="00C02827"/>
    <w:rsid w:val="00C042B9"/>
    <w:rsid w:val="00C05FC5"/>
    <w:rsid w:val="00C13499"/>
    <w:rsid w:val="00C21307"/>
    <w:rsid w:val="00C21F5F"/>
    <w:rsid w:val="00C33765"/>
    <w:rsid w:val="00C36B6B"/>
    <w:rsid w:val="00C47C85"/>
    <w:rsid w:val="00C62F3F"/>
    <w:rsid w:val="00C64E1A"/>
    <w:rsid w:val="00C677BB"/>
    <w:rsid w:val="00C737B8"/>
    <w:rsid w:val="00C837B8"/>
    <w:rsid w:val="00C95BA9"/>
    <w:rsid w:val="00C97CE6"/>
    <w:rsid w:val="00CA0100"/>
    <w:rsid w:val="00CA3541"/>
    <w:rsid w:val="00CA4B0B"/>
    <w:rsid w:val="00CA4B29"/>
    <w:rsid w:val="00CB1B7F"/>
    <w:rsid w:val="00CB3C75"/>
    <w:rsid w:val="00CC0F45"/>
    <w:rsid w:val="00CC10F5"/>
    <w:rsid w:val="00CD0DAB"/>
    <w:rsid w:val="00CD5E17"/>
    <w:rsid w:val="00CD67AF"/>
    <w:rsid w:val="00CD79D4"/>
    <w:rsid w:val="00CE2CB9"/>
    <w:rsid w:val="00CE4135"/>
    <w:rsid w:val="00CE5DD1"/>
    <w:rsid w:val="00CF3117"/>
    <w:rsid w:val="00CF39D9"/>
    <w:rsid w:val="00CF698C"/>
    <w:rsid w:val="00D0128A"/>
    <w:rsid w:val="00D05FF8"/>
    <w:rsid w:val="00D14E7F"/>
    <w:rsid w:val="00D15458"/>
    <w:rsid w:val="00D178C4"/>
    <w:rsid w:val="00D23D7E"/>
    <w:rsid w:val="00D32EB7"/>
    <w:rsid w:val="00D3417B"/>
    <w:rsid w:val="00D346A7"/>
    <w:rsid w:val="00D34CD9"/>
    <w:rsid w:val="00D37C03"/>
    <w:rsid w:val="00D44BD1"/>
    <w:rsid w:val="00D44C9C"/>
    <w:rsid w:val="00D56A66"/>
    <w:rsid w:val="00D766A5"/>
    <w:rsid w:val="00D81378"/>
    <w:rsid w:val="00D82B8A"/>
    <w:rsid w:val="00D843D4"/>
    <w:rsid w:val="00D862C8"/>
    <w:rsid w:val="00D8633B"/>
    <w:rsid w:val="00D86BF0"/>
    <w:rsid w:val="00D961E7"/>
    <w:rsid w:val="00D973F9"/>
    <w:rsid w:val="00DA1057"/>
    <w:rsid w:val="00DA3D50"/>
    <w:rsid w:val="00DA441E"/>
    <w:rsid w:val="00DB2F3D"/>
    <w:rsid w:val="00DB3975"/>
    <w:rsid w:val="00DB5E4B"/>
    <w:rsid w:val="00DC6FA8"/>
    <w:rsid w:val="00DC74B2"/>
    <w:rsid w:val="00DD489E"/>
    <w:rsid w:val="00DD4BB4"/>
    <w:rsid w:val="00DD633A"/>
    <w:rsid w:val="00DE25AB"/>
    <w:rsid w:val="00DE28E8"/>
    <w:rsid w:val="00DE44AC"/>
    <w:rsid w:val="00DE652C"/>
    <w:rsid w:val="00DF5013"/>
    <w:rsid w:val="00DF6E7F"/>
    <w:rsid w:val="00DF730C"/>
    <w:rsid w:val="00DF7D2F"/>
    <w:rsid w:val="00E01F79"/>
    <w:rsid w:val="00E03C7D"/>
    <w:rsid w:val="00E062C7"/>
    <w:rsid w:val="00E126EA"/>
    <w:rsid w:val="00E131B9"/>
    <w:rsid w:val="00E15C80"/>
    <w:rsid w:val="00E16B57"/>
    <w:rsid w:val="00E213E4"/>
    <w:rsid w:val="00E340C4"/>
    <w:rsid w:val="00E37AD1"/>
    <w:rsid w:val="00E40AEA"/>
    <w:rsid w:val="00E41652"/>
    <w:rsid w:val="00E42E4B"/>
    <w:rsid w:val="00E467D0"/>
    <w:rsid w:val="00E52110"/>
    <w:rsid w:val="00E57174"/>
    <w:rsid w:val="00E63D2E"/>
    <w:rsid w:val="00E64995"/>
    <w:rsid w:val="00E65116"/>
    <w:rsid w:val="00E659D9"/>
    <w:rsid w:val="00E7782A"/>
    <w:rsid w:val="00EA0E7B"/>
    <w:rsid w:val="00EA2040"/>
    <w:rsid w:val="00EB3472"/>
    <w:rsid w:val="00EB6A23"/>
    <w:rsid w:val="00EB7DC2"/>
    <w:rsid w:val="00EC7D19"/>
    <w:rsid w:val="00ED22DA"/>
    <w:rsid w:val="00ED74CB"/>
    <w:rsid w:val="00ED7ADE"/>
    <w:rsid w:val="00EE528C"/>
    <w:rsid w:val="00EF4395"/>
    <w:rsid w:val="00EF451A"/>
    <w:rsid w:val="00EF4AB7"/>
    <w:rsid w:val="00EF637C"/>
    <w:rsid w:val="00F016D9"/>
    <w:rsid w:val="00F03FEA"/>
    <w:rsid w:val="00F06431"/>
    <w:rsid w:val="00F103D2"/>
    <w:rsid w:val="00F15939"/>
    <w:rsid w:val="00F17097"/>
    <w:rsid w:val="00F21F37"/>
    <w:rsid w:val="00F22A06"/>
    <w:rsid w:val="00F25D98"/>
    <w:rsid w:val="00F34CB1"/>
    <w:rsid w:val="00F37D76"/>
    <w:rsid w:val="00F5216E"/>
    <w:rsid w:val="00F610EA"/>
    <w:rsid w:val="00F6296B"/>
    <w:rsid w:val="00F64422"/>
    <w:rsid w:val="00F6481A"/>
    <w:rsid w:val="00F81780"/>
    <w:rsid w:val="00F846FB"/>
    <w:rsid w:val="00F91B59"/>
    <w:rsid w:val="00F963DE"/>
    <w:rsid w:val="00F96E88"/>
    <w:rsid w:val="00FA3BA9"/>
    <w:rsid w:val="00FB0CF1"/>
    <w:rsid w:val="00FB1031"/>
    <w:rsid w:val="00FB19A3"/>
    <w:rsid w:val="00FB68CF"/>
    <w:rsid w:val="00FC016D"/>
    <w:rsid w:val="00FC7BBE"/>
    <w:rsid w:val="00FD08F6"/>
    <w:rsid w:val="00FD1DD1"/>
    <w:rsid w:val="00FD4591"/>
    <w:rsid w:val="00FD5CD2"/>
    <w:rsid w:val="00FE08CA"/>
    <w:rsid w:val="00FE22A2"/>
    <w:rsid w:val="00FF1A5F"/>
    <w:rsid w:val="00FF25C5"/>
    <w:rsid w:val="00FF3C1D"/>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E20FF"/>
  <w15:chartTrackingRefBased/>
  <w15:docId w15:val="{C5A2B2D4-FBFD-44FA-AF51-3A809FC15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0ACD"/>
    <w:pPr>
      <w:spacing w:after="4" w:line="251"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styleId="Heading1">
    <w:name w:val="heading 1"/>
    <w:basedOn w:val="Normal"/>
    <w:next w:val="Normal"/>
    <w:link w:val="Heading1Char"/>
    <w:uiPriority w:val="9"/>
    <w:qFormat/>
    <w:rsid w:val="00E213E4"/>
    <w:pPr>
      <w:keepNext/>
      <w:keepLines/>
      <w:spacing w:before="360" w:after="80" w:line="259" w:lineRule="auto"/>
      <w:ind w:left="0" w:right="0"/>
      <w:jc w:val="left"/>
      <w:outlineLvl w:val="0"/>
    </w:pPr>
    <w:rPr>
      <w:rFonts w:asciiTheme="majorHAnsi" w:eastAsiaTheme="majorEastAsia" w:hAnsiTheme="majorHAnsi" w:cstheme="majorBidi"/>
      <w:color w:val="2F5496" w:themeColor="accent1" w:themeShade="BF"/>
      <w:kern w:val="2"/>
      <w:sz w:val="40"/>
      <w:szCs w:val="40"/>
      <w:lang w:val="lt-LT"/>
      <w14:ligatures w14:val="standardContextual"/>
    </w:rPr>
  </w:style>
  <w:style w:type="paragraph" w:styleId="Heading2">
    <w:name w:val="heading 2"/>
    <w:basedOn w:val="Normal"/>
    <w:next w:val="Normal"/>
    <w:link w:val="Heading2Char"/>
    <w:uiPriority w:val="9"/>
    <w:semiHidden/>
    <w:unhideWhenUsed/>
    <w:qFormat/>
    <w:rsid w:val="00E213E4"/>
    <w:pPr>
      <w:keepNext/>
      <w:keepLines/>
      <w:spacing w:before="160" w:after="80" w:line="259" w:lineRule="auto"/>
      <w:ind w:left="0" w:right="0"/>
      <w:jc w:val="left"/>
      <w:outlineLvl w:val="1"/>
    </w:pPr>
    <w:rPr>
      <w:rFonts w:asciiTheme="majorHAnsi" w:eastAsiaTheme="majorEastAsia" w:hAnsiTheme="majorHAnsi" w:cstheme="majorBidi"/>
      <w:color w:val="2F5496" w:themeColor="accent1" w:themeShade="BF"/>
      <w:kern w:val="2"/>
      <w:sz w:val="32"/>
      <w:szCs w:val="32"/>
      <w:lang w:val="lt-LT"/>
      <w14:ligatures w14:val="standardContextual"/>
    </w:rPr>
  </w:style>
  <w:style w:type="paragraph" w:styleId="Heading3">
    <w:name w:val="heading 3"/>
    <w:basedOn w:val="Normal"/>
    <w:next w:val="Normal"/>
    <w:link w:val="Heading3Char"/>
    <w:uiPriority w:val="9"/>
    <w:semiHidden/>
    <w:unhideWhenUsed/>
    <w:qFormat/>
    <w:rsid w:val="00E213E4"/>
    <w:pPr>
      <w:keepNext/>
      <w:keepLines/>
      <w:spacing w:before="160" w:after="80" w:line="259" w:lineRule="auto"/>
      <w:ind w:left="0" w:right="0"/>
      <w:jc w:val="left"/>
      <w:outlineLvl w:val="2"/>
    </w:pPr>
    <w:rPr>
      <w:rFonts w:asciiTheme="minorHAnsi" w:eastAsiaTheme="majorEastAsia" w:hAnsiTheme="minorHAnsi" w:cstheme="majorBidi"/>
      <w:color w:val="2F5496" w:themeColor="accent1" w:themeShade="BF"/>
      <w:kern w:val="2"/>
      <w:sz w:val="28"/>
      <w:szCs w:val="28"/>
      <w:lang w:val="lt-LT"/>
      <w14:ligatures w14:val="standardContextual"/>
    </w:rPr>
  </w:style>
  <w:style w:type="paragraph" w:styleId="Heading4">
    <w:name w:val="heading 4"/>
    <w:basedOn w:val="Normal"/>
    <w:next w:val="Normal"/>
    <w:link w:val="Heading4Char"/>
    <w:uiPriority w:val="9"/>
    <w:semiHidden/>
    <w:unhideWhenUsed/>
    <w:qFormat/>
    <w:rsid w:val="00E213E4"/>
    <w:pPr>
      <w:keepNext/>
      <w:keepLines/>
      <w:spacing w:before="80" w:after="40" w:line="259" w:lineRule="auto"/>
      <w:ind w:left="0" w:right="0"/>
      <w:jc w:val="left"/>
      <w:outlineLvl w:val="3"/>
    </w:pPr>
    <w:rPr>
      <w:rFonts w:asciiTheme="minorHAnsi" w:eastAsiaTheme="majorEastAsia" w:hAnsiTheme="minorHAnsi" w:cstheme="majorBidi"/>
      <w:i/>
      <w:iCs/>
      <w:color w:val="2F5496" w:themeColor="accent1" w:themeShade="BF"/>
      <w:kern w:val="2"/>
      <w:sz w:val="20"/>
      <w:szCs w:val="20"/>
      <w:lang w:val="lt-LT"/>
      <w14:ligatures w14:val="standardContextual"/>
    </w:rPr>
  </w:style>
  <w:style w:type="paragraph" w:styleId="Heading5">
    <w:name w:val="heading 5"/>
    <w:basedOn w:val="Normal"/>
    <w:next w:val="Normal"/>
    <w:link w:val="Heading5Char"/>
    <w:uiPriority w:val="9"/>
    <w:semiHidden/>
    <w:unhideWhenUsed/>
    <w:qFormat/>
    <w:rsid w:val="00E213E4"/>
    <w:pPr>
      <w:keepNext/>
      <w:keepLines/>
      <w:spacing w:before="80" w:after="40" w:line="259" w:lineRule="auto"/>
      <w:ind w:left="0" w:right="0"/>
      <w:jc w:val="left"/>
      <w:outlineLvl w:val="4"/>
    </w:pPr>
    <w:rPr>
      <w:rFonts w:asciiTheme="minorHAnsi" w:eastAsiaTheme="majorEastAsia" w:hAnsiTheme="minorHAnsi" w:cstheme="majorBidi"/>
      <w:color w:val="2F5496" w:themeColor="accent1" w:themeShade="BF"/>
      <w:kern w:val="2"/>
      <w:sz w:val="20"/>
      <w:szCs w:val="20"/>
      <w:lang w:val="lt-LT"/>
      <w14:ligatures w14:val="standardContextual"/>
    </w:rPr>
  </w:style>
  <w:style w:type="paragraph" w:styleId="Heading6">
    <w:name w:val="heading 6"/>
    <w:basedOn w:val="Normal"/>
    <w:next w:val="Normal"/>
    <w:link w:val="Heading6Char"/>
    <w:uiPriority w:val="9"/>
    <w:semiHidden/>
    <w:unhideWhenUsed/>
    <w:qFormat/>
    <w:rsid w:val="00E213E4"/>
    <w:pPr>
      <w:keepNext/>
      <w:keepLines/>
      <w:spacing w:before="40" w:after="0" w:line="259" w:lineRule="auto"/>
      <w:ind w:left="0" w:right="0"/>
      <w:jc w:val="left"/>
      <w:outlineLvl w:val="5"/>
    </w:pPr>
    <w:rPr>
      <w:rFonts w:asciiTheme="minorHAnsi" w:eastAsiaTheme="majorEastAsia" w:hAnsiTheme="minorHAnsi" w:cstheme="majorBidi"/>
      <w:i/>
      <w:iCs/>
      <w:color w:val="595959" w:themeColor="text1" w:themeTint="A6"/>
      <w:kern w:val="2"/>
      <w:sz w:val="20"/>
      <w:szCs w:val="20"/>
      <w:lang w:val="lt-LT"/>
      <w14:ligatures w14:val="standardContextual"/>
    </w:rPr>
  </w:style>
  <w:style w:type="paragraph" w:styleId="Heading7">
    <w:name w:val="heading 7"/>
    <w:basedOn w:val="Normal"/>
    <w:next w:val="Normal"/>
    <w:link w:val="Heading7Char"/>
    <w:uiPriority w:val="9"/>
    <w:semiHidden/>
    <w:unhideWhenUsed/>
    <w:qFormat/>
    <w:rsid w:val="00E213E4"/>
    <w:pPr>
      <w:keepNext/>
      <w:keepLines/>
      <w:spacing w:before="40" w:after="0" w:line="259" w:lineRule="auto"/>
      <w:ind w:left="0" w:right="0"/>
      <w:jc w:val="left"/>
      <w:outlineLvl w:val="6"/>
    </w:pPr>
    <w:rPr>
      <w:rFonts w:asciiTheme="minorHAnsi" w:eastAsiaTheme="majorEastAsia" w:hAnsiTheme="minorHAnsi" w:cstheme="majorBidi"/>
      <w:color w:val="595959" w:themeColor="text1" w:themeTint="A6"/>
      <w:kern w:val="2"/>
      <w:sz w:val="20"/>
      <w:szCs w:val="20"/>
      <w:lang w:val="lt-LT"/>
      <w14:ligatures w14:val="standardContextual"/>
    </w:rPr>
  </w:style>
  <w:style w:type="paragraph" w:styleId="Heading8">
    <w:name w:val="heading 8"/>
    <w:basedOn w:val="Normal"/>
    <w:next w:val="Normal"/>
    <w:link w:val="Heading8Char"/>
    <w:uiPriority w:val="9"/>
    <w:semiHidden/>
    <w:unhideWhenUsed/>
    <w:qFormat/>
    <w:rsid w:val="00E213E4"/>
    <w:pPr>
      <w:keepNext/>
      <w:keepLines/>
      <w:spacing w:after="0" w:line="259" w:lineRule="auto"/>
      <w:ind w:left="0" w:right="0"/>
      <w:jc w:val="left"/>
      <w:outlineLvl w:val="7"/>
    </w:pPr>
    <w:rPr>
      <w:rFonts w:asciiTheme="minorHAnsi" w:eastAsiaTheme="majorEastAsia" w:hAnsiTheme="minorHAnsi" w:cstheme="majorBidi"/>
      <w:i/>
      <w:iCs/>
      <w:color w:val="272727" w:themeColor="text1" w:themeTint="D8"/>
      <w:kern w:val="2"/>
      <w:sz w:val="20"/>
      <w:szCs w:val="20"/>
      <w:lang w:val="lt-LT"/>
      <w14:ligatures w14:val="standardContextual"/>
    </w:rPr>
  </w:style>
  <w:style w:type="paragraph" w:styleId="Heading9">
    <w:name w:val="heading 9"/>
    <w:basedOn w:val="Normal"/>
    <w:next w:val="Normal"/>
    <w:link w:val="Heading9Char"/>
    <w:uiPriority w:val="9"/>
    <w:semiHidden/>
    <w:unhideWhenUsed/>
    <w:qFormat/>
    <w:rsid w:val="00E213E4"/>
    <w:pPr>
      <w:keepNext/>
      <w:keepLines/>
      <w:spacing w:after="0" w:line="259" w:lineRule="auto"/>
      <w:ind w:left="0" w:right="0"/>
      <w:jc w:val="left"/>
      <w:outlineLvl w:val="8"/>
    </w:pPr>
    <w:rPr>
      <w:rFonts w:asciiTheme="minorHAnsi" w:eastAsiaTheme="majorEastAsia" w:hAnsiTheme="minorHAnsi" w:cstheme="majorBidi"/>
      <w:color w:val="272727" w:themeColor="text1" w:themeTint="D8"/>
      <w:kern w:val="2"/>
      <w:sz w:val="20"/>
      <w:szCs w:val="20"/>
      <w:lang w:val="lt-LT"/>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3E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213E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13E4"/>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213E4"/>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213E4"/>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213E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213E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213E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213E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213E4"/>
    <w:pPr>
      <w:spacing w:after="80" w:line="240" w:lineRule="auto"/>
      <w:ind w:left="0" w:right="0"/>
      <w:contextualSpacing/>
      <w:jc w:val="left"/>
    </w:pPr>
    <w:rPr>
      <w:rFonts w:asciiTheme="majorHAnsi" w:eastAsiaTheme="majorEastAsia" w:hAnsiTheme="majorHAnsi" w:cstheme="majorBidi"/>
      <w:color w:val="auto"/>
      <w:spacing w:val="-10"/>
      <w:kern w:val="28"/>
      <w:sz w:val="56"/>
      <w:szCs w:val="56"/>
      <w:lang w:val="lt-LT"/>
      <w14:ligatures w14:val="standardContextual"/>
    </w:rPr>
  </w:style>
  <w:style w:type="character" w:customStyle="1" w:styleId="TitleChar">
    <w:name w:val="Title Char"/>
    <w:basedOn w:val="DefaultParagraphFont"/>
    <w:link w:val="Title"/>
    <w:uiPriority w:val="10"/>
    <w:rsid w:val="00E213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213E4"/>
    <w:pPr>
      <w:numPr>
        <w:ilvl w:val="1"/>
      </w:numPr>
      <w:spacing w:after="160" w:line="259" w:lineRule="auto"/>
      <w:ind w:left="6342" w:right="0"/>
      <w:jc w:val="left"/>
    </w:pPr>
    <w:rPr>
      <w:rFonts w:asciiTheme="minorHAnsi" w:eastAsiaTheme="majorEastAsia" w:hAnsiTheme="minorHAnsi" w:cstheme="majorBidi"/>
      <w:color w:val="595959" w:themeColor="text1" w:themeTint="A6"/>
      <w:spacing w:val="15"/>
      <w:kern w:val="2"/>
      <w:sz w:val="28"/>
      <w:szCs w:val="28"/>
      <w:lang w:val="lt-LT"/>
      <w14:ligatures w14:val="standardContextual"/>
    </w:rPr>
  </w:style>
  <w:style w:type="character" w:customStyle="1" w:styleId="SubtitleChar">
    <w:name w:val="Subtitle Char"/>
    <w:basedOn w:val="DefaultParagraphFont"/>
    <w:link w:val="Subtitle"/>
    <w:uiPriority w:val="11"/>
    <w:rsid w:val="00E213E4"/>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213E4"/>
    <w:pPr>
      <w:spacing w:before="160" w:after="160" w:line="259" w:lineRule="auto"/>
      <w:ind w:left="0" w:right="0"/>
      <w:jc w:val="center"/>
    </w:pPr>
    <w:rPr>
      <w:rFonts w:ascii="Arial" w:eastAsiaTheme="minorHAnsi" w:hAnsi="Arial" w:cs="Arial"/>
      <w:i/>
      <w:iCs/>
      <w:color w:val="404040" w:themeColor="text1" w:themeTint="BF"/>
      <w:kern w:val="2"/>
      <w:sz w:val="20"/>
      <w:szCs w:val="20"/>
      <w:lang w:val="lt-LT"/>
      <w14:ligatures w14:val="standardContextual"/>
    </w:rPr>
  </w:style>
  <w:style w:type="character" w:customStyle="1" w:styleId="QuoteChar">
    <w:name w:val="Quote Char"/>
    <w:basedOn w:val="DefaultParagraphFont"/>
    <w:link w:val="Quote"/>
    <w:uiPriority w:val="29"/>
    <w:rsid w:val="00E213E4"/>
    <w:rPr>
      <w:i/>
      <w:iCs/>
      <w:color w:val="404040" w:themeColor="text1" w:themeTint="BF"/>
    </w:rPr>
  </w:style>
  <w:style w:type="paragraph" w:styleId="ListParagraph">
    <w:name w:val="List Paragraph"/>
    <w:aliases w:val="Bullet 1,Use Case List Paragraph,List Paragraph111,Sąrašo pastraipa;Bullet,Buletai,Bullet EY,List Paragraph21,List Paragraph1,List Paragraph2,lp1,Numbering,ERP-List Paragraph,List Paragraph11,Paragraph,List Paragraph Red,Lentele,Lente,l"/>
    <w:basedOn w:val="Normal"/>
    <w:link w:val="ListParagraphChar"/>
    <w:uiPriority w:val="99"/>
    <w:qFormat/>
    <w:rsid w:val="00E213E4"/>
    <w:pPr>
      <w:spacing w:after="160" w:line="259" w:lineRule="auto"/>
      <w:ind w:left="720" w:right="0"/>
      <w:contextualSpacing/>
      <w:jc w:val="left"/>
    </w:pPr>
    <w:rPr>
      <w:rFonts w:ascii="Arial" w:eastAsiaTheme="minorHAnsi" w:hAnsi="Arial" w:cs="Arial"/>
      <w:color w:val="auto"/>
      <w:kern w:val="2"/>
      <w:sz w:val="20"/>
      <w:szCs w:val="20"/>
      <w:lang w:val="lt-LT"/>
      <w14:ligatures w14:val="standardContextual"/>
    </w:rPr>
  </w:style>
  <w:style w:type="character" w:styleId="IntenseEmphasis">
    <w:name w:val="Intense Emphasis"/>
    <w:basedOn w:val="DefaultParagraphFont"/>
    <w:uiPriority w:val="21"/>
    <w:qFormat/>
    <w:rsid w:val="00E213E4"/>
    <w:rPr>
      <w:i/>
      <w:iCs/>
      <w:color w:val="2F5496" w:themeColor="accent1" w:themeShade="BF"/>
    </w:rPr>
  </w:style>
  <w:style w:type="paragraph" w:styleId="IntenseQuote">
    <w:name w:val="Intense Quote"/>
    <w:basedOn w:val="Normal"/>
    <w:next w:val="Normal"/>
    <w:link w:val="IntenseQuoteChar"/>
    <w:uiPriority w:val="30"/>
    <w:qFormat/>
    <w:rsid w:val="00E213E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Arial" w:eastAsiaTheme="minorHAnsi" w:hAnsi="Arial" w:cs="Arial"/>
      <w:i/>
      <w:iCs/>
      <w:color w:val="2F5496" w:themeColor="accent1" w:themeShade="BF"/>
      <w:kern w:val="2"/>
      <w:sz w:val="20"/>
      <w:szCs w:val="20"/>
      <w:lang w:val="lt-LT"/>
      <w14:ligatures w14:val="standardContextual"/>
    </w:rPr>
  </w:style>
  <w:style w:type="character" w:customStyle="1" w:styleId="IntenseQuoteChar">
    <w:name w:val="Intense Quote Char"/>
    <w:basedOn w:val="DefaultParagraphFont"/>
    <w:link w:val="IntenseQuote"/>
    <w:uiPriority w:val="30"/>
    <w:rsid w:val="00E213E4"/>
    <w:rPr>
      <w:i/>
      <w:iCs/>
      <w:color w:val="2F5496" w:themeColor="accent1" w:themeShade="BF"/>
    </w:rPr>
  </w:style>
  <w:style w:type="character" w:styleId="IntenseReference">
    <w:name w:val="Intense Reference"/>
    <w:basedOn w:val="DefaultParagraphFont"/>
    <w:uiPriority w:val="32"/>
    <w:qFormat/>
    <w:rsid w:val="00E213E4"/>
    <w:rPr>
      <w:b/>
      <w:bCs/>
      <w:smallCaps/>
      <w:color w:val="2F5496" w:themeColor="accent1" w:themeShade="BF"/>
      <w:spacing w:val="5"/>
    </w:rPr>
  </w:style>
  <w:style w:type="table" w:customStyle="1" w:styleId="TableGrid1">
    <w:name w:val="Table Grid1"/>
    <w:basedOn w:val="TableNormal"/>
    <w:next w:val="TableGrid"/>
    <w:uiPriority w:val="59"/>
    <w:rsid w:val="00E213E4"/>
    <w:pPr>
      <w:spacing w:after="0" w:line="240" w:lineRule="auto"/>
    </w:pPr>
    <w:rPr>
      <w:rFonts w:asciiTheme="minorHAnsi" w:eastAsia="Calibri" w:hAnsiTheme="minorHAnsi" w:cstheme="minorBid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E213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657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657AF"/>
    <w:rPr>
      <w:rFonts w:ascii="Times New Roman" w:eastAsia="Times New Roman" w:hAnsi="Times New Roman" w:cs="Times New Roman"/>
      <w:color w:val="000000"/>
      <w:kern w:val="0"/>
      <w:sz w:val="22"/>
      <w:szCs w:val="22"/>
      <w:lang w:val="en-US"/>
      <w14:ligatures w14:val="none"/>
    </w:rPr>
  </w:style>
  <w:style w:type="paragraph" w:styleId="Footer">
    <w:name w:val="footer"/>
    <w:basedOn w:val="Normal"/>
    <w:link w:val="FooterChar"/>
    <w:uiPriority w:val="99"/>
    <w:unhideWhenUsed/>
    <w:rsid w:val="000657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657AF"/>
    <w:rPr>
      <w:rFonts w:ascii="Times New Roman" w:eastAsia="Times New Roman" w:hAnsi="Times New Roman" w:cs="Times New Roman"/>
      <w:color w:val="000000"/>
      <w:kern w:val="0"/>
      <w:sz w:val="22"/>
      <w:szCs w:val="22"/>
      <w:lang w:val="en-US"/>
      <w14:ligatures w14:val="none"/>
    </w:rPr>
  </w:style>
  <w:style w:type="character" w:styleId="Hyperlink">
    <w:name w:val="Hyperlink"/>
    <w:basedOn w:val="DefaultParagraphFont"/>
    <w:uiPriority w:val="99"/>
    <w:unhideWhenUsed/>
    <w:rsid w:val="00FD1DD1"/>
    <w:rPr>
      <w:color w:val="0563C1" w:themeColor="hyperlink"/>
      <w:u w:val="single"/>
    </w:rPr>
  </w:style>
  <w:style w:type="character" w:styleId="UnresolvedMention">
    <w:name w:val="Unresolved Mention"/>
    <w:basedOn w:val="DefaultParagraphFont"/>
    <w:uiPriority w:val="99"/>
    <w:semiHidden/>
    <w:unhideWhenUsed/>
    <w:rsid w:val="00FD1DD1"/>
    <w:rPr>
      <w:color w:val="605E5C"/>
      <w:shd w:val="clear" w:color="auto" w:fill="E1DFDD"/>
    </w:rPr>
  </w:style>
  <w:style w:type="character" w:customStyle="1" w:styleId="Numatytasispastraiposriftas1">
    <w:name w:val="Numatytasis pastraipos šriftas1"/>
    <w:rsid w:val="00C05FC5"/>
  </w:style>
  <w:style w:type="character" w:customStyle="1" w:styleId="ListParagraphChar">
    <w:name w:val="List Paragraph Char"/>
    <w:aliases w:val="Bullet 1 Char,Use Case List Paragraph Char,List Paragraph111 Char,Sąrašo pastraipa.Bullet Char,Buletai Char,Bullet EY Char,List Paragraph21 Char,List Paragraph1 Char,List Paragraph2 Char,lp1 Char,Numbering Char,List Paragraph11 Char"/>
    <w:link w:val="ListParagraph"/>
    <w:uiPriority w:val="99"/>
    <w:qFormat/>
    <w:locked/>
    <w:rsid w:val="00527414"/>
  </w:style>
  <w:style w:type="paragraph" w:styleId="NoSpacing">
    <w:name w:val="No Spacing"/>
    <w:uiPriority w:val="1"/>
    <w:qFormat/>
    <w:rsid w:val="003E76B2"/>
    <w:pPr>
      <w:spacing w:after="0" w:line="240"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customStyle="1" w:styleId="Default">
    <w:name w:val="Default"/>
    <w:rsid w:val="00601138"/>
    <w:pPr>
      <w:autoSpaceDE w:val="0"/>
      <w:autoSpaceDN w:val="0"/>
      <w:adjustRightInd w:val="0"/>
      <w:spacing w:after="0" w:line="240" w:lineRule="auto"/>
    </w:pPr>
    <w:rPr>
      <w:rFonts w:eastAsia="Times New Roman"/>
      <w:color w:val="000000"/>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40227">
      <w:bodyDiv w:val="1"/>
      <w:marLeft w:val="0"/>
      <w:marRight w:val="0"/>
      <w:marTop w:val="0"/>
      <w:marBottom w:val="0"/>
      <w:divBdr>
        <w:top w:val="none" w:sz="0" w:space="0" w:color="auto"/>
        <w:left w:val="none" w:sz="0" w:space="0" w:color="auto"/>
        <w:bottom w:val="none" w:sz="0" w:space="0" w:color="auto"/>
        <w:right w:val="none" w:sz="0" w:space="0" w:color="auto"/>
      </w:divBdr>
    </w:div>
    <w:div w:id="1724208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0808C-4F88-4CB1-BA0B-28A855683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2</Pages>
  <Words>613</Words>
  <Characters>3497</Characters>
  <Application>Microsoft Office Word</Application>
  <DocSecurity>0</DocSecurity>
  <Lines>29</Lines>
  <Paragraphs>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Diana Gorbačevskaja</cp:lastModifiedBy>
  <cp:revision>19</cp:revision>
  <dcterms:created xsi:type="dcterms:W3CDTF">2026-03-27T09:06:00Z</dcterms:created>
  <dcterms:modified xsi:type="dcterms:W3CDTF">2026-05-22T09:10:00Z</dcterms:modified>
</cp:coreProperties>
</file>